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1F48" w:rsidRDefault="00B41F48">
      <w:pPr>
        <w:tabs>
          <w:tab w:val="left" w:pos="4820"/>
        </w:tabs>
        <w:jc w:val="center"/>
        <w:rPr>
          <w:rFonts w:ascii="Times New Roman CYR" w:hAnsi="Times New Roman CYR" w:cs="Times New Roman CYR"/>
          <w:b/>
          <w:bCs/>
          <w:u w:val="single"/>
          <w:lang w:val="ru-RU"/>
        </w:rPr>
      </w:pPr>
      <w:r>
        <w:rPr>
          <w:rFonts w:ascii="Times New Roman CYR" w:hAnsi="Times New Roman CYR" w:cs="Times New Roman CYR"/>
          <w:b/>
          <w:bCs/>
          <w:u w:val="single"/>
        </w:rPr>
        <w:t>ТЕХНІЧНЕ ЗАВДАННЯ ДЛЯ ПРОВЕДЕННЯ АУДИТОРСЬКОЇ ПЕРЕВІРКИ ДІЯЛЬНОСТІ ГО «ЦЕНТР ДЕМОКРАТІЇ ТА ВЕРХОВЕНСТВА ПРАВА</w:t>
      </w:r>
      <w:r>
        <w:rPr>
          <w:rFonts w:ascii="Times New Roman CYR" w:hAnsi="Times New Roman CYR" w:cs="Times New Roman CYR"/>
          <w:b/>
          <w:bCs/>
          <w:u w:val="single"/>
          <w:lang w:val="ru-RU"/>
        </w:rPr>
        <w:t>»</w:t>
      </w:r>
    </w:p>
    <w:p w:rsidR="00B41F48" w:rsidRDefault="00B41F48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u w:val="single"/>
          <w:lang w:val="ru-RU"/>
        </w:rPr>
      </w:pPr>
    </w:p>
    <w:p w:rsidR="00B41F48" w:rsidRDefault="00B41F48">
      <w:pPr>
        <w:widowControl w:val="0"/>
        <w:autoSpaceDE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I. Вступ</w:t>
      </w:r>
    </w:p>
    <w:p w:rsidR="00B41F48" w:rsidRPr="006175AA" w:rsidRDefault="00B41F48">
      <w:pPr>
        <w:widowControl w:val="0"/>
        <w:autoSpaceDE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41F48" w:rsidRDefault="00B41F48">
      <w:pPr>
        <w:widowControl w:val="0"/>
        <w:autoSpaceDE w:val="0"/>
      </w:pPr>
      <w:r>
        <w:t xml:space="preserve">Громадська організація «Центр демократії та верховенства права» (далі «Організація») </w:t>
      </w:r>
      <w:r w:rsidR="00C06F54">
        <w:t>оголошує тендер на проведення</w:t>
      </w:r>
      <w:r w:rsidRPr="006B2950">
        <w:t xml:space="preserve"> річн</w:t>
      </w:r>
      <w:r w:rsidR="00C06F54">
        <w:t>ого</w:t>
      </w:r>
      <w:r w:rsidRPr="006B2950">
        <w:t xml:space="preserve"> аудит</w:t>
      </w:r>
      <w:r w:rsidR="00C06F54">
        <w:t>у</w:t>
      </w:r>
      <w:r w:rsidRPr="006B2950">
        <w:t xml:space="preserve"> </w:t>
      </w:r>
      <w:r w:rsidR="00C06F54" w:rsidRPr="00C06F54">
        <w:t>звітності загального призначення за період з 1 січня до 31 грудня 201</w:t>
      </w:r>
      <w:r w:rsidR="00B5624E">
        <w:t>8</w:t>
      </w:r>
      <w:r w:rsidR="00C06F54" w:rsidRPr="00C06F54">
        <w:t xml:space="preserve"> року, а також аудиту звіту про надходження та використання коштів від Шведської аґенції з питань міжнародного розвитку та співпраці (SIDA) за період з 1 </w:t>
      </w:r>
      <w:r w:rsidR="00B5624E">
        <w:t>січня</w:t>
      </w:r>
      <w:r w:rsidR="00C06F54" w:rsidRPr="00C06F54">
        <w:t xml:space="preserve"> до 31 грудня 201</w:t>
      </w:r>
      <w:r w:rsidR="00B5624E">
        <w:t>8</w:t>
      </w:r>
      <w:r w:rsidR="00C06F54" w:rsidRPr="00C06F54">
        <w:t xml:space="preserve"> року. Посольство Швеції (надалі – Посольство) уповноважене представляти в Україні Шведську аґенцію з питань міжнародного розвитку та спів</w:t>
      </w:r>
      <w:r w:rsidR="00C06F54">
        <w:t>праці</w:t>
      </w:r>
      <w:r w:rsidR="00C06F54" w:rsidRPr="00C06F54">
        <w:t xml:space="preserve"> (SIDA).</w:t>
      </w:r>
      <w:r w:rsidRPr="00EE4F92">
        <w:t xml:space="preserve"> Ауди</w:t>
      </w:r>
      <w:r>
        <w:t>т повинен проводитися у відповідності до міжнародних стандартів аудиту, затверджених Радою з питань міжнародних стандартів аудиту та гарантування достовірності (IAASB). Аудит має бути проведений зовнішнім, незалежним і кваліфікованим аудитором (</w:t>
      </w:r>
      <w:r w:rsidR="00FB1EBF">
        <w:rPr>
          <w:lang w:val="en-US"/>
        </w:rPr>
        <w:t>Approved</w:t>
      </w:r>
      <w:r w:rsidR="00FB1EBF" w:rsidRPr="004E1472">
        <w:t xml:space="preserve"> </w:t>
      </w:r>
      <w:r w:rsidR="00FB1EBF">
        <w:rPr>
          <w:lang w:val="en-US"/>
        </w:rPr>
        <w:t>Public</w:t>
      </w:r>
      <w:r w:rsidR="00FB1EBF" w:rsidRPr="004E1472">
        <w:t xml:space="preserve"> </w:t>
      </w:r>
      <w:r w:rsidR="00FB1EBF">
        <w:rPr>
          <w:lang w:val="en-US"/>
        </w:rPr>
        <w:t>Accountant</w:t>
      </w:r>
      <w:r>
        <w:t>/Authorised Public Accountant або еквівалентні сертифікати). Досвід проведення аудиту в громадських організаціях є обов</w:t>
      </w:r>
      <w:r w:rsidRPr="004E1472">
        <w:t>’</w:t>
      </w:r>
      <w:r>
        <w:t>язковим.</w:t>
      </w:r>
    </w:p>
    <w:p w:rsidR="00FB1EBF" w:rsidRDefault="00FB1EBF">
      <w:pPr>
        <w:widowControl w:val="0"/>
        <w:autoSpaceDE w:val="0"/>
      </w:pPr>
    </w:p>
    <w:p w:rsidR="00B41F48" w:rsidRDefault="00B41F48">
      <w:pPr>
        <w:widowControl w:val="0"/>
        <w:autoSpaceDE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II. Цілі та завдання аудиту</w:t>
      </w:r>
    </w:p>
    <w:p w:rsidR="00B41F48" w:rsidRDefault="00B41F48">
      <w:pPr>
        <w:rPr>
          <w:rFonts w:ascii="Times New Roman CYR" w:hAnsi="Times New Roman CYR" w:cs="Times New Roman CYR"/>
          <w:b/>
          <w:bCs/>
        </w:rPr>
      </w:pPr>
    </w:p>
    <w:p w:rsidR="00B41F48" w:rsidRDefault="00B41F48" w:rsidP="006175A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360"/>
      </w:pPr>
      <w:r>
        <w:rPr>
          <w:rFonts w:ascii="Times New Roman CYR" w:hAnsi="Times New Roman CYR" w:cs="Times New Roman CYR"/>
        </w:rPr>
        <w:t>надати аудиторський висновок щодо того, чи фінансов</w:t>
      </w:r>
      <w:r w:rsidR="00DE0971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звітн</w:t>
      </w:r>
      <w:r w:rsidR="00DE0971">
        <w:rPr>
          <w:rFonts w:ascii="Times New Roman CYR" w:hAnsi="Times New Roman CYR" w:cs="Times New Roman CYR"/>
        </w:rPr>
        <w:t>і</w:t>
      </w:r>
      <w:r>
        <w:rPr>
          <w:rFonts w:ascii="Times New Roman CYR" w:hAnsi="Times New Roman CYR" w:cs="Times New Roman CYR"/>
        </w:rPr>
        <w:t>ст</w:t>
      </w:r>
      <w:r w:rsidR="00DE0971"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 xml:space="preserve"> Організації, зокрема Баланс, Звіт про витрати, Звіт про рух грошових коштів, </w:t>
      </w:r>
      <w:r w:rsidR="00FB1EBF">
        <w:rPr>
          <w:rFonts w:ascii="Times New Roman CYR" w:hAnsi="Times New Roman CYR" w:cs="Times New Roman CYR"/>
        </w:rPr>
        <w:t xml:space="preserve">надають </w:t>
      </w:r>
      <w:r>
        <w:rPr>
          <w:rFonts w:ascii="Times New Roman CYR" w:hAnsi="Times New Roman CYR" w:cs="Times New Roman CYR"/>
        </w:rPr>
        <w:t xml:space="preserve">належне об’єктивне відображення, в усіх суттєвих аспектах, фінансового стану Організації станом на 31 грудня </w:t>
      </w:r>
      <w:r w:rsidR="00FB1EBF">
        <w:rPr>
          <w:rFonts w:ascii="Times New Roman CYR" w:hAnsi="Times New Roman CYR" w:cs="Times New Roman CYR"/>
        </w:rPr>
        <w:t>201</w:t>
      </w:r>
      <w:r w:rsidR="00B5624E">
        <w:rPr>
          <w:rFonts w:ascii="Times New Roman CYR" w:hAnsi="Times New Roman CYR" w:cs="Times New Roman CYR"/>
        </w:rPr>
        <w:t>8</w:t>
      </w:r>
      <w:r w:rsidR="00FB1EB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року відповідно і зміни його чистих активів за звітний період;</w:t>
      </w:r>
    </w:p>
    <w:p w:rsidR="006175AA" w:rsidRDefault="00FB1EBF" w:rsidP="006175A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висловити </w:t>
      </w:r>
      <w:r w:rsidR="00B41F48">
        <w:rPr>
          <w:rFonts w:ascii="Times New Roman CYR" w:hAnsi="Times New Roman CYR" w:cs="Times New Roman CYR"/>
        </w:rPr>
        <w:t xml:space="preserve">аудиторську думку щодо </w:t>
      </w:r>
      <w:r w:rsidR="00DE0971" w:rsidRPr="00DE0971">
        <w:rPr>
          <w:rFonts w:ascii="Times New Roman CYR" w:hAnsi="Times New Roman CYR" w:cs="Times New Roman CYR"/>
        </w:rPr>
        <w:t xml:space="preserve">того, чи звіт про </w:t>
      </w:r>
      <w:r w:rsidR="00DE0971">
        <w:rPr>
          <w:rFonts w:ascii="Times New Roman CYR" w:hAnsi="Times New Roman CYR" w:cs="Times New Roman CYR"/>
        </w:rPr>
        <w:t xml:space="preserve">надходження та використання коштів </w:t>
      </w:r>
      <w:r w:rsidR="00DE0971" w:rsidRPr="00DE0971">
        <w:rPr>
          <w:rFonts w:ascii="Times New Roman CYR" w:hAnsi="Times New Roman CYR" w:cs="Times New Roman CYR"/>
        </w:rPr>
        <w:t xml:space="preserve">за період з 1 </w:t>
      </w:r>
      <w:r w:rsidR="00B5624E">
        <w:rPr>
          <w:rFonts w:ascii="Times New Roman CYR" w:hAnsi="Times New Roman CYR" w:cs="Times New Roman CYR"/>
        </w:rPr>
        <w:t>січня</w:t>
      </w:r>
      <w:r w:rsidR="00DE0971" w:rsidRPr="00DE0971">
        <w:rPr>
          <w:rFonts w:ascii="Times New Roman CYR" w:hAnsi="Times New Roman CYR" w:cs="Times New Roman CYR"/>
        </w:rPr>
        <w:t xml:space="preserve"> </w:t>
      </w:r>
      <w:r w:rsidR="00D302A3">
        <w:rPr>
          <w:rFonts w:ascii="Times New Roman CYR" w:hAnsi="Times New Roman CYR" w:cs="Times New Roman CYR"/>
        </w:rPr>
        <w:t xml:space="preserve">до 31 грудня </w:t>
      </w:r>
      <w:r w:rsidR="00DE0971" w:rsidRPr="00DE0971">
        <w:rPr>
          <w:rFonts w:ascii="Times New Roman CYR" w:hAnsi="Times New Roman CYR" w:cs="Times New Roman CYR"/>
        </w:rPr>
        <w:t>201</w:t>
      </w:r>
      <w:r w:rsidR="00B5624E">
        <w:rPr>
          <w:rFonts w:ascii="Times New Roman CYR" w:hAnsi="Times New Roman CYR" w:cs="Times New Roman CYR"/>
        </w:rPr>
        <w:t>8</w:t>
      </w:r>
      <w:r w:rsidR="00DE0971" w:rsidRPr="00DE0971">
        <w:rPr>
          <w:rFonts w:ascii="Times New Roman CYR" w:hAnsi="Times New Roman CYR" w:cs="Times New Roman CYR"/>
        </w:rPr>
        <w:t xml:space="preserve"> року складений відповідно до затвердженого бюджету та вимог згідно з угодою № 1</w:t>
      </w:r>
      <w:r w:rsidR="00951913">
        <w:rPr>
          <w:rFonts w:ascii="Times New Roman CYR" w:hAnsi="Times New Roman CYR" w:cs="Times New Roman CYR"/>
        </w:rPr>
        <w:t xml:space="preserve">1151 </w:t>
      </w:r>
      <w:r w:rsidR="00951913" w:rsidRPr="00951913">
        <w:rPr>
          <w:rFonts w:ascii="Times New Roman CYR" w:hAnsi="Times New Roman CYR" w:cs="Times New Roman CYR"/>
        </w:rPr>
        <w:t>«Інституційна підтримка ЦЕДЕМ – етап ІІ, 2017–2020»</w:t>
      </w:r>
      <w:r w:rsidR="00DE0971" w:rsidRPr="00DE0971">
        <w:rPr>
          <w:rFonts w:ascii="Times New Roman CYR" w:hAnsi="Times New Roman CYR" w:cs="Times New Roman CYR"/>
        </w:rPr>
        <w:t xml:space="preserve">, підписаною </w:t>
      </w:r>
      <w:r w:rsidR="00951913">
        <w:rPr>
          <w:rFonts w:ascii="Times New Roman CYR" w:hAnsi="Times New Roman CYR" w:cs="Times New Roman CYR"/>
        </w:rPr>
        <w:t>30 серпня</w:t>
      </w:r>
      <w:r w:rsidR="00DE0971" w:rsidRPr="00DE0971">
        <w:rPr>
          <w:rFonts w:ascii="Times New Roman CYR" w:hAnsi="Times New Roman CYR" w:cs="Times New Roman CYR"/>
        </w:rPr>
        <w:t xml:space="preserve"> 2017 року</w:t>
      </w:r>
      <w:r w:rsidR="00092BE7" w:rsidRPr="00092BE7">
        <w:t xml:space="preserve"> </w:t>
      </w:r>
      <w:r w:rsidR="00092BE7" w:rsidRPr="00092BE7">
        <w:rPr>
          <w:rFonts w:ascii="Times New Roman CYR" w:hAnsi="Times New Roman CYR" w:cs="Times New Roman CYR"/>
        </w:rPr>
        <w:t>між Організацією і Посольством</w:t>
      </w:r>
      <w:r w:rsidR="00DE0971" w:rsidRPr="00DE0971">
        <w:rPr>
          <w:rFonts w:ascii="Times New Roman CYR" w:hAnsi="Times New Roman CYR" w:cs="Times New Roman CYR"/>
        </w:rPr>
        <w:t>. У звіті має бути зазначена така інформація: сума за бюджетом (U</w:t>
      </w:r>
      <w:r w:rsidR="00951913">
        <w:rPr>
          <w:rFonts w:ascii="Times New Roman CYR" w:hAnsi="Times New Roman CYR" w:cs="Times New Roman CYR"/>
          <w:lang w:val="sv-SE"/>
        </w:rPr>
        <w:t>AH</w:t>
      </w:r>
      <w:r w:rsidR="00DE0971" w:rsidRPr="00DE0971">
        <w:rPr>
          <w:rFonts w:ascii="Times New Roman CYR" w:hAnsi="Times New Roman CYR" w:cs="Times New Roman CYR"/>
        </w:rPr>
        <w:t>), сума витрат, сума невикористаних коштів. Також необхідно зазначити суму надходження (</w:t>
      </w:r>
      <w:r w:rsidR="00951913">
        <w:rPr>
          <w:rFonts w:ascii="Times New Roman CYR" w:hAnsi="Times New Roman CYR" w:cs="Times New Roman CYR"/>
          <w:lang w:val="sv-SE"/>
        </w:rPr>
        <w:t>USD</w:t>
      </w:r>
      <w:r w:rsidR="00DE0971" w:rsidRPr="00DE0971">
        <w:rPr>
          <w:rFonts w:ascii="Times New Roman CYR" w:hAnsi="Times New Roman CYR" w:cs="Times New Roman CYR"/>
        </w:rPr>
        <w:t>) за даний період</w:t>
      </w:r>
      <w:r w:rsidR="00951913" w:rsidRPr="00951913">
        <w:rPr>
          <w:rFonts w:ascii="Times New Roman CYR" w:hAnsi="Times New Roman CYR" w:cs="Times New Roman CYR"/>
          <w:lang w:val="ru-RU"/>
        </w:rPr>
        <w:t xml:space="preserve"> </w:t>
      </w:r>
      <w:r w:rsidR="00951913">
        <w:rPr>
          <w:rFonts w:ascii="Times New Roman CYR" w:hAnsi="Times New Roman CYR" w:cs="Times New Roman CYR"/>
        </w:rPr>
        <w:t>та залишок коштів</w:t>
      </w:r>
      <w:r w:rsidR="00DE0971" w:rsidRPr="00DE0971">
        <w:rPr>
          <w:rFonts w:ascii="Times New Roman CYR" w:hAnsi="Times New Roman CYR" w:cs="Times New Roman CYR"/>
        </w:rPr>
        <w:t>;</w:t>
      </w:r>
    </w:p>
    <w:p w:rsidR="00FB1EBF" w:rsidRDefault="00B41F48" w:rsidP="006175A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 CYR" w:hAnsi="Times New Roman CYR" w:cs="Times New Roman CYR"/>
        </w:rPr>
      </w:pPr>
      <w:r w:rsidRPr="006175AA">
        <w:rPr>
          <w:rFonts w:ascii="Times New Roman CYR" w:hAnsi="Times New Roman CYR" w:cs="Times New Roman CYR"/>
        </w:rPr>
        <w:t>виходячи з вищезазначеного, підсумувати результати перевірки питань внутрішнього контролю в Організації, а також оцінити ризики у сфері контролю і визначити суттєві недоліки, у тому числі істотні слабкі сторони, в межах процедур аудиту, необхідних для висловлення думки щодо фінансової звітності;</w:t>
      </w:r>
    </w:p>
    <w:p w:rsidR="006925B9" w:rsidRPr="006175AA" w:rsidRDefault="006925B9" w:rsidP="006925B9">
      <w:pPr>
        <w:ind w:left="360"/>
        <w:rPr>
          <w:rFonts w:ascii="Times New Roman CYR" w:hAnsi="Times New Roman CYR" w:cs="Times New Roman CYR"/>
        </w:rPr>
      </w:pPr>
    </w:p>
    <w:p w:rsidR="00B94D51" w:rsidRDefault="00B94D51" w:rsidP="006175A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360"/>
      </w:pPr>
      <w:r>
        <w:t xml:space="preserve">відповідно до міжнародного стандарту завдань з огляду (ISRE 2400): </w:t>
      </w:r>
    </w:p>
    <w:p w:rsidR="00092BE7" w:rsidRDefault="00B94D51" w:rsidP="006175AA">
      <w:pPr>
        <w:widowControl w:val="0"/>
        <w:numPr>
          <w:ilvl w:val="0"/>
          <w:numId w:val="2"/>
        </w:numPr>
        <w:autoSpaceDE w:val="0"/>
      </w:pPr>
      <w:r>
        <w:t xml:space="preserve">надати інформацію стосовно нижчеперерахованих категорій витрат усієї </w:t>
      </w:r>
    </w:p>
    <w:p w:rsidR="00092BE7" w:rsidRDefault="00B94D51" w:rsidP="006175AA">
      <w:pPr>
        <w:widowControl w:val="0"/>
        <w:autoSpaceDE w:val="0"/>
        <w:ind w:left="720"/>
      </w:pPr>
      <w:r>
        <w:t xml:space="preserve">організації у розрізі джерел фінансування (з розбивкою щомісячно) за період з </w:t>
      </w:r>
    </w:p>
    <w:p w:rsidR="00092BE7" w:rsidRDefault="00B94D51" w:rsidP="006175AA">
      <w:pPr>
        <w:widowControl w:val="0"/>
        <w:autoSpaceDE w:val="0"/>
        <w:ind w:left="720"/>
      </w:pPr>
      <w:r>
        <w:t>1 січня до 31 грудня 201</w:t>
      </w:r>
      <w:r w:rsidR="00B5624E">
        <w:t>8</w:t>
      </w:r>
      <w:r>
        <w:t xml:space="preserve"> року (див. Додаток 1, інформацію необхідно надати в </w:t>
      </w:r>
    </w:p>
    <w:p w:rsidR="00B94D51" w:rsidRDefault="00B94D51" w:rsidP="006175AA">
      <w:pPr>
        <w:widowControl w:val="0"/>
        <w:autoSpaceDE w:val="0"/>
        <w:ind w:left="720"/>
      </w:pPr>
      <w:r>
        <w:t>Управлінському листі)</w:t>
      </w:r>
      <w:r w:rsidR="00B5624E">
        <w:t xml:space="preserve">. </w:t>
      </w:r>
      <w:r w:rsidR="0090140B">
        <w:t>Відповідні н</w:t>
      </w:r>
      <w:r w:rsidR="006925B9">
        <w:t xml:space="preserve">арахування (загальна сума за рік) та утримання (загальна сума за рік) необхідно </w:t>
      </w:r>
      <w:r w:rsidR="0085451B">
        <w:t>зазнач</w:t>
      </w:r>
      <w:r w:rsidR="006925B9">
        <w:t>ити окремими рядками</w:t>
      </w:r>
      <w:r>
        <w:t>:</w:t>
      </w:r>
    </w:p>
    <w:p w:rsidR="00B94D51" w:rsidRDefault="00B94D51" w:rsidP="006175AA">
      <w:pPr>
        <w:widowControl w:val="0"/>
        <w:autoSpaceDE w:val="0"/>
        <w:ind w:left="720"/>
      </w:pPr>
      <w:r>
        <w:t xml:space="preserve">•Штатні співробітники (згідно посадових обов’язків): прізвище, ім'я, посада. </w:t>
      </w:r>
    </w:p>
    <w:p w:rsidR="00B94D51" w:rsidRDefault="00B94D51" w:rsidP="006175AA">
      <w:pPr>
        <w:widowControl w:val="0"/>
        <w:autoSpaceDE w:val="0"/>
        <w:ind w:left="720"/>
      </w:pPr>
      <w:r>
        <w:t xml:space="preserve">•Фізичні особи за цивільно-правовими угодами: прізвище, ім'я, вид послуг, що </w:t>
      </w:r>
    </w:p>
    <w:p w:rsidR="00B94D51" w:rsidRDefault="00B94D51" w:rsidP="006175AA">
      <w:pPr>
        <w:widowControl w:val="0"/>
        <w:autoSpaceDE w:val="0"/>
        <w:ind w:left="720"/>
      </w:pPr>
      <w:r>
        <w:t>надавались.</w:t>
      </w:r>
    </w:p>
    <w:p w:rsidR="00B94D51" w:rsidRDefault="00B94D51" w:rsidP="006175AA">
      <w:pPr>
        <w:widowControl w:val="0"/>
        <w:autoSpaceDE w:val="0"/>
        <w:ind w:left="720"/>
      </w:pPr>
      <w:r>
        <w:t xml:space="preserve">•Фізичні особи, зареєстровані як суб’єкти підприємницької діяльності </w:t>
      </w:r>
    </w:p>
    <w:p w:rsidR="00B94D51" w:rsidRDefault="00B94D51" w:rsidP="006175AA">
      <w:pPr>
        <w:widowControl w:val="0"/>
        <w:autoSpaceDE w:val="0"/>
        <w:ind w:left="720"/>
      </w:pPr>
      <w:r>
        <w:t>(приватні підприємці): прізвище, ім'я, вид послуг, що надавались.</w:t>
      </w:r>
    </w:p>
    <w:p w:rsidR="00B94D51" w:rsidRDefault="00B94D51" w:rsidP="006175AA">
      <w:pPr>
        <w:widowControl w:val="0"/>
        <w:autoSpaceDE w:val="0"/>
        <w:ind w:left="720"/>
      </w:pPr>
      <w:r>
        <w:t xml:space="preserve">•Договори інтелектуальної власності: прізвище, ім'я / назва організації, вид </w:t>
      </w:r>
    </w:p>
    <w:p w:rsidR="00B94D51" w:rsidRDefault="00B94D51" w:rsidP="006175AA">
      <w:pPr>
        <w:widowControl w:val="0"/>
        <w:autoSpaceDE w:val="0"/>
        <w:ind w:left="720"/>
      </w:pPr>
      <w:r>
        <w:t>послуг / товар.</w:t>
      </w:r>
    </w:p>
    <w:p w:rsidR="00B94D51" w:rsidRDefault="00B94D51" w:rsidP="006175AA">
      <w:pPr>
        <w:widowControl w:val="0"/>
        <w:autoSpaceDE w:val="0"/>
        <w:ind w:left="720"/>
      </w:pPr>
      <w:r>
        <w:t>•Юридичні особи: назва організації, вид послуг/товар.</w:t>
      </w:r>
    </w:p>
    <w:p w:rsidR="00B94D51" w:rsidRDefault="00B94D51" w:rsidP="006175AA">
      <w:pPr>
        <w:widowControl w:val="0"/>
        <w:autoSpaceDE w:val="0"/>
        <w:ind w:left="720"/>
      </w:pPr>
      <w:r>
        <w:t>•Інш</w:t>
      </w:r>
      <w:r w:rsidR="003D54A6">
        <w:t xml:space="preserve">і </w:t>
      </w:r>
      <w:r w:rsidR="00F231D3">
        <w:t>типи</w:t>
      </w:r>
      <w:r w:rsidR="003D54A6">
        <w:t xml:space="preserve"> витрат</w:t>
      </w:r>
      <w:r>
        <w:t>.</w:t>
      </w:r>
    </w:p>
    <w:p w:rsidR="00B94D51" w:rsidRDefault="00B94D51" w:rsidP="006175AA">
      <w:pPr>
        <w:widowControl w:val="0"/>
        <w:autoSpaceDE w:val="0"/>
      </w:pPr>
    </w:p>
    <w:p w:rsidR="006925B9" w:rsidRDefault="006175AA" w:rsidP="006925B9">
      <w:pPr>
        <w:widowControl w:val="0"/>
        <w:numPr>
          <w:ilvl w:val="0"/>
          <w:numId w:val="2"/>
        </w:numPr>
        <w:autoSpaceDE w:val="0"/>
      </w:pPr>
      <w:r>
        <w:t xml:space="preserve">надати інформацію про </w:t>
      </w:r>
      <w:r w:rsidR="00B94D51">
        <w:t>Рух грошових коштів донорів за проектами, які Організація реалізовувала впродовж 201</w:t>
      </w:r>
      <w:r w:rsidR="006925B9">
        <w:t>8</w:t>
      </w:r>
      <w:r w:rsidR="00B94D51">
        <w:t xml:space="preserve"> року (баланс на початок періоду, надходження, витрати, баланс на кінець періоду). Дану інформацію необхідно надати в Управлінському листі у таблиці.</w:t>
      </w:r>
    </w:p>
    <w:p w:rsidR="006925B9" w:rsidRPr="004E1472" w:rsidRDefault="006925B9" w:rsidP="006925B9">
      <w:pPr>
        <w:widowControl w:val="0"/>
        <w:autoSpaceDE w:val="0"/>
        <w:ind w:left="360"/>
      </w:pPr>
    </w:p>
    <w:p w:rsidR="00FB1EBF" w:rsidRPr="006175AA" w:rsidRDefault="004E1472" w:rsidP="006175A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360"/>
      </w:pPr>
      <w:r>
        <w:rPr>
          <w:rFonts w:ascii="Times New Roman CYR" w:hAnsi="Times New Roman CYR" w:cs="Times New Roman CYR"/>
        </w:rPr>
        <w:lastRenderedPageBreak/>
        <w:t>оцінити дотримання в Організації положень національного податкового законодавства</w:t>
      </w:r>
      <w:r w:rsidR="00B94D51" w:rsidRPr="00B94D51">
        <w:t xml:space="preserve"> </w:t>
      </w:r>
      <w:r w:rsidR="00B94D51" w:rsidRPr="00B94D51">
        <w:rPr>
          <w:rFonts w:ascii="Times New Roman CYR" w:hAnsi="Times New Roman CYR" w:cs="Times New Roman CYR"/>
        </w:rPr>
        <w:t>та підзаконних нормативних актів</w:t>
      </w:r>
      <w:r w:rsidR="00FB1EBF">
        <w:rPr>
          <w:rFonts w:ascii="Times New Roman CYR" w:hAnsi="Times New Roman CYR" w:cs="Times New Roman CYR"/>
        </w:rPr>
        <w:t>;</w:t>
      </w:r>
    </w:p>
    <w:p w:rsidR="00B94D51" w:rsidRDefault="00B94D51" w:rsidP="006175A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360"/>
      </w:pPr>
      <w:r>
        <w:t>відповідно до міжнародного стандарту завдань з надання впевненості (ISAE 3000), оцінити виконання організацією умов Угоди № 11151, підписаної 30 серпня 2017 року між Організацією і Посольством. Для цього аудитор повинен отримати копію Угоди</w:t>
      </w:r>
      <w:r>
        <w:rPr>
          <w:lang w:val="sv-SE"/>
        </w:rPr>
        <w:t>;</w:t>
      </w:r>
    </w:p>
    <w:p w:rsidR="00B94D51" w:rsidRPr="004E1472" w:rsidRDefault="00B94D51" w:rsidP="006175A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360"/>
      </w:pPr>
      <w:r>
        <w:t>навести склад правління та наглядової ради Організації;</w:t>
      </w:r>
    </w:p>
    <w:p w:rsidR="00B94D51" w:rsidRPr="004E1472" w:rsidRDefault="00B94D51" w:rsidP="006175A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360"/>
      </w:pPr>
      <w:r>
        <w:t>перевірити, чи</w:t>
      </w:r>
      <w:r w:rsidR="00386961" w:rsidRPr="006175AA">
        <w:t xml:space="preserve"> </w:t>
      </w:r>
      <w:r w:rsidR="00386961">
        <w:t>угоди з приватними підприємцями</w:t>
      </w:r>
      <w:r w:rsidR="008E71A5">
        <w:t xml:space="preserve"> </w:t>
      </w:r>
      <w:r w:rsidR="005E2B1D">
        <w:t xml:space="preserve">та / </w:t>
      </w:r>
      <w:r w:rsidR="008E71A5">
        <w:t>або їх</w:t>
      </w:r>
      <w:r w:rsidR="005E2B1D">
        <w:t>ні</w:t>
      </w:r>
      <w:r w:rsidR="00386961">
        <w:t xml:space="preserve"> </w:t>
      </w:r>
      <w:r w:rsidR="008E71A5">
        <w:t xml:space="preserve">додатки </w:t>
      </w:r>
      <w:r w:rsidR="00386961">
        <w:t>включа</w:t>
      </w:r>
      <w:r w:rsidR="008E71A5">
        <w:t xml:space="preserve">ють </w:t>
      </w:r>
      <w:r w:rsidR="00386961">
        <w:t xml:space="preserve">детальний опис завдання </w:t>
      </w:r>
      <w:r w:rsidR="003D54A6" w:rsidRPr="006175AA">
        <w:t>(</w:t>
      </w:r>
      <w:r w:rsidR="003D54A6">
        <w:t xml:space="preserve">тематика і т.д.) із зазначенням джерела фінансування </w:t>
      </w:r>
      <w:r w:rsidR="00386961">
        <w:t xml:space="preserve">та чи додається чітке визначення завдання </w:t>
      </w:r>
      <w:r w:rsidR="00C06789">
        <w:t>(</w:t>
      </w:r>
      <w:r w:rsidR="005E2B1D">
        <w:t xml:space="preserve">тематика, </w:t>
      </w:r>
      <w:r w:rsidR="00C06789">
        <w:t xml:space="preserve">обсяг робіт, вартість за годину) </w:t>
      </w:r>
      <w:r w:rsidR="00386961">
        <w:t>до кожного акту виконаних</w:t>
      </w:r>
      <w:r w:rsidR="005E2B1D">
        <w:t xml:space="preserve"> робіт / наданих </w:t>
      </w:r>
      <w:r w:rsidR="00386961">
        <w:t>послуг</w:t>
      </w:r>
      <w:r w:rsidR="00C06789" w:rsidRPr="006175AA">
        <w:t>;</w:t>
      </w:r>
    </w:p>
    <w:p w:rsidR="004E1472" w:rsidRPr="006175AA" w:rsidRDefault="004E1472" w:rsidP="006175A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360"/>
      </w:pPr>
      <w:r>
        <w:rPr>
          <w:rFonts w:ascii="Times New Roman CYR" w:hAnsi="Times New Roman CYR" w:cs="Times New Roman CYR"/>
        </w:rPr>
        <w:t>зазначити, яких заходів було вжито за результатами попередніх аудитів і чи були вжиті заходи достатніми для усунення виявлених недоліків</w:t>
      </w:r>
      <w:r w:rsidR="00B94D51" w:rsidRPr="00B94D51">
        <w:rPr>
          <w:rFonts w:ascii="Times New Roman CYR" w:hAnsi="Times New Roman CYR" w:cs="Times New Roman CYR"/>
          <w:lang w:val="ru-RU"/>
        </w:rPr>
        <w:t>.</w:t>
      </w:r>
    </w:p>
    <w:p w:rsidR="004E1472" w:rsidRDefault="004E1472" w:rsidP="004E1472">
      <w:pPr>
        <w:widowControl w:val="0"/>
        <w:autoSpaceDE w:val="0"/>
        <w:rPr>
          <w:rFonts w:ascii="Times New Roman CYR" w:hAnsi="Times New Roman CYR" w:cs="Times New Roman CYR"/>
        </w:rPr>
      </w:pPr>
    </w:p>
    <w:p w:rsidR="00B41F48" w:rsidRDefault="00B41F48">
      <w:pPr>
        <w:widowControl w:val="0"/>
        <w:autoSpaceDE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III. Звітність аудитора</w:t>
      </w:r>
    </w:p>
    <w:p w:rsidR="00B41F48" w:rsidRDefault="00B41F48">
      <w:pPr>
        <w:widowControl w:val="0"/>
        <w:autoSpaceDE w:val="0"/>
        <w:rPr>
          <w:rFonts w:ascii="Times New Roman CYR" w:hAnsi="Times New Roman CYR" w:cs="Times New Roman CYR"/>
          <w:b/>
          <w:bCs/>
        </w:rPr>
      </w:pPr>
    </w:p>
    <w:p w:rsidR="00B41F48" w:rsidRPr="00AB56FB" w:rsidRDefault="00B41F48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Після завершення аудиту, аудитор має надати Організації </w:t>
      </w:r>
      <w:r w:rsidR="0073436C">
        <w:rPr>
          <w:rFonts w:ascii="Times New Roman CYR" w:hAnsi="Times New Roman CYR" w:cs="Times New Roman CYR"/>
        </w:rPr>
        <w:t xml:space="preserve">Звіт аудитора, </w:t>
      </w:r>
      <w:r w:rsidR="0073436C" w:rsidRPr="0073436C">
        <w:rPr>
          <w:rFonts w:ascii="Times New Roman CYR" w:hAnsi="Times New Roman CYR" w:cs="Times New Roman CYR"/>
        </w:rPr>
        <w:t>який міститиме аудиторську думку (Opinion),</w:t>
      </w:r>
      <w:r w:rsidR="0073436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>Лист до управлінського персоналу/менеджмента організації</w:t>
      </w:r>
      <w:r>
        <w:rPr>
          <w:rFonts w:ascii="Times New Roman CYR" w:hAnsi="Times New Roman CYR" w:cs="Times New Roman CYR"/>
        </w:rPr>
        <w:t>, який міститиме висновки та виявлені результати. Перелік виявлених результатів не обмежується окресленим обсягом роботи; аудитор може також висвітлити інші питання. Звіти аудитора мають містити докладну інформацію про використану методологію і обсяг аудиту. Аудитор має надати рекомендації щодо усунення будь-яких виявлених недоліків. Рекомендації мають бути представлені у порядку їх</w:t>
      </w:r>
      <w:r w:rsidR="004E1472">
        <w:rPr>
          <w:rFonts w:ascii="Times New Roman CYR" w:hAnsi="Times New Roman CYR" w:cs="Times New Roman CYR"/>
        </w:rPr>
        <w:t>ньої</w:t>
      </w:r>
      <w:r>
        <w:rPr>
          <w:rFonts w:ascii="Times New Roman CYR" w:hAnsi="Times New Roman CYR" w:cs="Times New Roman CYR"/>
        </w:rPr>
        <w:t xml:space="preserve"> пріоритетності.</w:t>
      </w:r>
    </w:p>
    <w:p w:rsidR="00B41F48" w:rsidRPr="00AB56FB" w:rsidRDefault="00B41F48">
      <w:pPr>
        <w:rPr>
          <w:rFonts w:ascii="Times New Roman CYR" w:hAnsi="Times New Roman CYR" w:cs="Times New Roman CYR"/>
        </w:rPr>
      </w:pPr>
    </w:p>
    <w:p w:rsidR="00B41F48" w:rsidRDefault="00B41F48">
      <w:r>
        <w:t>Звіти аудитора мають містити запевнення у тому, що аудит було проведено кваліфікованим аудитором у відповідності до міжнародних стандартів аудиту, затверджених Радою з питань міжнародних стандартів аудиту та гарантування достовірності (IAASB)</w:t>
      </w:r>
      <w:r w:rsidR="00E115E3">
        <w:t>.</w:t>
      </w:r>
    </w:p>
    <w:p w:rsidR="00B41F48" w:rsidRDefault="00B41F48"/>
    <w:p w:rsidR="00B41F48" w:rsidRDefault="00B41F48">
      <w:r>
        <w:t>Звіти підписуються відповідальним аудитором із зазначенням посади аудитора та назви аудиторської компанії.</w:t>
      </w:r>
    </w:p>
    <w:p w:rsidR="00B41F48" w:rsidRDefault="00B41F48"/>
    <w:p w:rsidR="00B41F48" w:rsidRPr="003C530A" w:rsidRDefault="00B41F48">
      <w:pPr>
        <w:rPr>
          <w:b/>
          <w:u w:val="single"/>
        </w:rPr>
      </w:pPr>
      <w:r>
        <w:t xml:space="preserve">Звіти мають бути підготовлені </w:t>
      </w:r>
      <w:r w:rsidRPr="003C530A">
        <w:rPr>
          <w:b/>
          <w:u w:val="single"/>
        </w:rPr>
        <w:t>англійською та українською мовами</w:t>
      </w:r>
      <w:r>
        <w:t xml:space="preserve"> та мають бути надані Організації </w:t>
      </w:r>
      <w:r w:rsidRPr="003C530A">
        <w:rPr>
          <w:b/>
          <w:u w:val="single"/>
        </w:rPr>
        <w:t>у двох друкованих примірниках кожною мовою</w:t>
      </w:r>
      <w:r>
        <w:t xml:space="preserve">, а також </w:t>
      </w:r>
      <w:r w:rsidRPr="003C530A">
        <w:rPr>
          <w:b/>
          <w:u w:val="single"/>
        </w:rPr>
        <w:t>надіслані в електронній формі.</w:t>
      </w:r>
    </w:p>
    <w:p w:rsidR="00B41F48" w:rsidRPr="00AB56FB" w:rsidRDefault="00B41F48"/>
    <w:p w:rsidR="00B41F48" w:rsidRPr="00AB56FB" w:rsidRDefault="00B41F48">
      <w:pPr>
        <w:rPr>
          <w:lang w:val="ru-RU"/>
        </w:rPr>
      </w:pPr>
      <w:r w:rsidRPr="00EE4F92">
        <w:rPr>
          <w:lang w:val="ru-RU"/>
        </w:rPr>
        <w:t xml:space="preserve">Аудит має розпочатися не пізніше </w:t>
      </w:r>
      <w:r w:rsidR="003C530A">
        <w:rPr>
          <w:lang w:val="ru-RU"/>
        </w:rPr>
        <w:t>11 лютого</w:t>
      </w:r>
      <w:r w:rsidR="004E1472" w:rsidRPr="00EE4F92">
        <w:rPr>
          <w:lang w:val="ru-RU"/>
        </w:rPr>
        <w:t xml:space="preserve"> 201</w:t>
      </w:r>
      <w:r w:rsidR="003C530A">
        <w:rPr>
          <w:lang w:val="ru-RU"/>
        </w:rPr>
        <w:t>9</w:t>
      </w:r>
      <w:r w:rsidR="004E1472" w:rsidRPr="00EE4F92">
        <w:rPr>
          <w:lang w:val="ru-RU"/>
        </w:rPr>
        <w:t xml:space="preserve"> </w:t>
      </w:r>
      <w:r w:rsidRPr="00EE4F92">
        <w:rPr>
          <w:lang w:val="ru-RU"/>
        </w:rPr>
        <w:t xml:space="preserve">року і аудитор має надати організації Листи про результати аудиту не пізніше </w:t>
      </w:r>
      <w:r w:rsidR="003C530A">
        <w:rPr>
          <w:lang w:val="ru-RU"/>
        </w:rPr>
        <w:t>4</w:t>
      </w:r>
      <w:r w:rsidR="004E1472" w:rsidRPr="00EE4F92">
        <w:rPr>
          <w:lang w:val="ru-RU"/>
        </w:rPr>
        <w:t xml:space="preserve"> </w:t>
      </w:r>
      <w:r w:rsidR="003C530A">
        <w:rPr>
          <w:lang w:val="ru-RU"/>
        </w:rPr>
        <w:t>березня</w:t>
      </w:r>
      <w:r w:rsidR="004E1472" w:rsidRPr="00EE4F92">
        <w:rPr>
          <w:lang w:val="ru-RU"/>
        </w:rPr>
        <w:t xml:space="preserve"> 201</w:t>
      </w:r>
      <w:r w:rsidR="003C530A">
        <w:rPr>
          <w:lang w:val="ru-RU"/>
        </w:rPr>
        <w:t>9</w:t>
      </w:r>
      <w:r w:rsidR="004E1472" w:rsidRPr="00EE4F92">
        <w:rPr>
          <w:lang w:val="ru-RU"/>
        </w:rPr>
        <w:t xml:space="preserve"> </w:t>
      </w:r>
      <w:r w:rsidRPr="00EE4F92">
        <w:rPr>
          <w:lang w:val="ru-RU"/>
        </w:rPr>
        <w:t>року.</w:t>
      </w:r>
    </w:p>
    <w:p w:rsidR="00B41F48" w:rsidRPr="00AB56FB" w:rsidRDefault="00B41F48">
      <w:pPr>
        <w:rPr>
          <w:lang w:val="ru-RU"/>
        </w:rPr>
      </w:pPr>
    </w:p>
    <w:p w:rsidR="00B41F48" w:rsidRDefault="00B41F48">
      <w:r>
        <w:rPr>
          <w:b/>
          <w:bCs/>
          <w:lang w:val="en-US"/>
        </w:rPr>
        <w:t>IV</w:t>
      </w:r>
      <w:r>
        <w:rPr>
          <w:b/>
          <w:bCs/>
          <w:lang w:val="ru-RU"/>
        </w:rPr>
        <w:t xml:space="preserve">. </w:t>
      </w:r>
      <w:r>
        <w:rPr>
          <w:b/>
          <w:bCs/>
        </w:rPr>
        <w:t>Умови участі у тендері</w:t>
      </w:r>
    </w:p>
    <w:p w:rsidR="00B41F48" w:rsidRDefault="00B41F48">
      <w:r>
        <w:t>Компанія, яка подається на тендер повинна </w:t>
      </w:r>
      <w:r>
        <w:rPr>
          <w:i/>
          <w:iCs/>
        </w:rPr>
        <w:t xml:space="preserve">до </w:t>
      </w:r>
      <w:r w:rsidR="004E1472">
        <w:rPr>
          <w:i/>
          <w:iCs/>
        </w:rPr>
        <w:t>1</w:t>
      </w:r>
      <w:r w:rsidR="0090140B">
        <w:rPr>
          <w:i/>
          <w:iCs/>
        </w:rPr>
        <w:t>5</w:t>
      </w:r>
      <w:r w:rsidR="004E1472">
        <w:rPr>
          <w:i/>
          <w:iCs/>
        </w:rPr>
        <w:t xml:space="preserve"> </w:t>
      </w:r>
      <w:r w:rsidR="00BA068F">
        <w:rPr>
          <w:i/>
          <w:iCs/>
        </w:rPr>
        <w:t>листопада 2018року</w:t>
      </w:r>
      <w:r w:rsidR="004E1472">
        <w:rPr>
          <w:i/>
          <w:iCs/>
        </w:rPr>
        <w:t xml:space="preserve"> </w:t>
      </w:r>
      <w:r>
        <w:rPr>
          <w:i/>
          <w:iCs/>
        </w:rPr>
        <w:t>надіслати на електронну скриньку</w:t>
      </w:r>
      <w:r>
        <w:rPr>
          <w:b/>
          <w:bCs/>
          <w:i/>
          <w:iCs/>
        </w:rPr>
        <w:t> </w:t>
      </w:r>
      <w:r>
        <w:rPr>
          <w:i/>
          <w:iCs/>
        </w:rPr>
        <w:t>такий перелік документів</w:t>
      </w:r>
      <w:r>
        <w:t>:</w:t>
      </w:r>
    </w:p>
    <w:p w:rsidR="00B41F48" w:rsidRDefault="00B41F48">
      <w:r>
        <w:t>1. Свідоцтво/виписку про реєстрацію аудиторської компанії.</w:t>
      </w:r>
    </w:p>
    <w:p w:rsidR="00B41F48" w:rsidRDefault="00B41F48">
      <w:r>
        <w:t>2. Сертифікат на право займатись аудиторською діяльністю</w:t>
      </w:r>
      <w:r w:rsidR="002D5A75" w:rsidRPr="002D5A75">
        <w:t>, виданий Аудиторською палатою України</w:t>
      </w:r>
      <w:r>
        <w:t>.</w:t>
      </w:r>
    </w:p>
    <w:p w:rsidR="00B41F48" w:rsidRDefault="00B41F48">
      <w:r>
        <w:t>3. Документи, які підтверджуються досвід роботи компанії з неприбутковими організаціями.</w:t>
      </w:r>
    </w:p>
    <w:p w:rsidR="00B41F48" w:rsidRDefault="00B41F48">
      <w:r>
        <w:t>4. Комерційну пропозицію (</w:t>
      </w:r>
      <w:r w:rsidR="002D5A75" w:rsidRPr="002D5A75">
        <w:t>перелік послуг, їхня вартість погодинно та загальна вартість, план проведення аудиту</w:t>
      </w:r>
      <w:r>
        <w:t>).</w:t>
      </w:r>
    </w:p>
    <w:p w:rsidR="00B41F48" w:rsidRDefault="00B41F48">
      <w:r w:rsidRPr="00AB56FB">
        <w:t xml:space="preserve">5. </w:t>
      </w:r>
      <w:r>
        <w:t>Пропозиція повинна містити запевнення, що аудит буде проведено відповідно до міжнародних стандартів аудиту, затверджених Радою з питань міжнародних стандартів аудиту та гарантування достовірності (IAASB).</w:t>
      </w:r>
    </w:p>
    <w:p w:rsidR="00B41F48" w:rsidRPr="00AB56FB" w:rsidRDefault="00B41F48"/>
    <w:p w:rsidR="00B41F48" w:rsidRDefault="00B41F48">
      <w:r>
        <w:t xml:space="preserve">Просимо звернути увагу, що одна і та сама Компанія не може надавати нам послуги із аудиторської перевірки </w:t>
      </w:r>
      <w:r w:rsidR="00E73E7C">
        <w:t xml:space="preserve">більше </w:t>
      </w:r>
      <w:r>
        <w:t>дв</w:t>
      </w:r>
      <w:r w:rsidR="00E73E7C">
        <w:t>ох</w:t>
      </w:r>
      <w:r>
        <w:t xml:space="preserve"> рок</w:t>
      </w:r>
      <w:r w:rsidR="00E73E7C">
        <w:t>ів</w:t>
      </w:r>
      <w:r>
        <w:t xml:space="preserve"> поспіль.</w:t>
      </w:r>
    </w:p>
    <w:p w:rsidR="00B41F48" w:rsidRDefault="00B41F48"/>
    <w:p w:rsidR="005D5CE1" w:rsidRDefault="00B41F48" w:rsidP="005D5C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bCs/>
        </w:rPr>
        <w:t>Контактна особа: фінансовий директор</w:t>
      </w:r>
      <w:r>
        <w:t xml:space="preserve"> </w:t>
      </w:r>
      <w:r w:rsidR="005D5CE1">
        <w:t>Людмила Грекова</w:t>
      </w:r>
      <w:r w:rsidR="005D5CE1">
        <w:rPr>
          <w:color w:val="000000"/>
        </w:rPr>
        <w:t>, тел.: (0</w:t>
      </w:r>
      <w:r w:rsidR="005D5CE1">
        <w:t>9</w:t>
      </w:r>
      <w:r w:rsidR="005D5CE1">
        <w:rPr>
          <w:color w:val="000000"/>
        </w:rPr>
        <w:t xml:space="preserve">7) </w:t>
      </w:r>
      <w:r w:rsidR="005D5CE1">
        <w:t>258</w:t>
      </w:r>
      <w:r w:rsidR="005D5CE1">
        <w:rPr>
          <w:color w:val="000000"/>
        </w:rPr>
        <w:t>-</w:t>
      </w:r>
      <w:r w:rsidR="005D5CE1">
        <w:t>31</w:t>
      </w:r>
      <w:r w:rsidR="005D5CE1">
        <w:rPr>
          <w:color w:val="000000"/>
        </w:rPr>
        <w:t>-</w:t>
      </w:r>
      <w:r w:rsidR="005D5CE1">
        <w:t>42</w:t>
      </w:r>
      <w:r w:rsidR="005D5CE1">
        <w:rPr>
          <w:color w:val="000000"/>
        </w:rPr>
        <w:t>,  tender@cedem.org.ua</w:t>
      </w:r>
    </w:p>
    <w:p w:rsidR="00BC5563" w:rsidRDefault="00B41F48">
      <w:pPr>
        <w:rPr>
          <w:rStyle w:val="a5"/>
          <w:lang w:val="en-US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rStyle w:val="a5"/>
          <w:lang w:val="en-US"/>
        </w:rPr>
        <w:t>finance@cedem.org.u</w:t>
      </w:r>
      <w:proofErr w:type="spellEnd"/>
      <w:r w:rsidR="00E115E3">
        <w:rPr>
          <w:rStyle w:val="a5"/>
        </w:rPr>
        <w:t>а</w:t>
      </w:r>
      <w:r>
        <w:rPr>
          <w:rStyle w:val="a5"/>
          <w:lang w:val="en-US"/>
        </w:rPr>
        <w:t xml:space="preserve"> </w:t>
      </w:r>
      <w:bookmarkStart w:id="0" w:name="_GoBack"/>
      <w:bookmarkEnd w:id="0"/>
    </w:p>
    <w:p w:rsidR="00BC5563" w:rsidRDefault="00BC5563" w:rsidP="0068416B">
      <w:pPr>
        <w:rPr>
          <w:rFonts w:ascii="Georgia" w:hAnsi="Georgia"/>
          <w:sz w:val="21"/>
          <w:szCs w:val="21"/>
          <w:lang w:val="en-US"/>
        </w:rPr>
      </w:pPr>
      <w:r>
        <w:rPr>
          <w:rStyle w:val="a5"/>
          <w:lang w:val="en-US"/>
        </w:rPr>
        <w:br w:type="page"/>
      </w:r>
      <w:r>
        <w:rPr>
          <w:rFonts w:ascii="Georgia" w:hAnsi="Georgia"/>
          <w:sz w:val="21"/>
          <w:szCs w:val="21"/>
        </w:rPr>
        <w:lastRenderedPageBreak/>
        <w:t>Додаток</w:t>
      </w:r>
      <w:r w:rsidRPr="00E36CFA">
        <w:rPr>
          <w:rFonts w:ascii="Georgia" w:hAnsi="Georgia"/>
          <w:sz w:val="21"/>
          <w:szCs w:val="21"/>
          <w:lang w:val="en-US"/>
        </w:rPr>
        <w:t xml:space="preserve"> 1</w:t>
      </w:r>
      <w:r w:rsidRPr="008C6335">
        <w:rPr>
          <w:rFonts w:ascii="Georgia" w:hAnsi="Georgia"/>
          <w:sz w:val="21"/>
          <w:szCs w:val="21"/>
          <w:lang w:val="en-US"/>
        </w:rPr>
        <w:t xml:space="preserve">: Template for the breakdown of expenditures in Note to the </w:t>
      </w:r>
      <w:r w:rsidR="0068416B">
        <w:rPr>
          <w:rFonts w:ascii="Georgia" w:hAnsi="Georgia"/>
          <w:sz w:val="21"/>
          <w:szCs w:val="21"/>
          <w:lang w:val="en-US"/>
        </w:rPr>
        <w:t xml:space="preserve">Statements on the flow of donor </w:t>
      </w:r>
      <w:r w:rsidRPr="008C6335">
        <w:rPr>
          <w:rFonts w:ascii="Georgia" w:hAnsi="Georgia"/>
          <w:sz w:val="21"/>
          <w:szCs w:val="21"/>
          <w:lang w:val="en-US"/>
        </w:rPr>
        <w:t>funds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644"/>
        <w:gridCol w:w="1866"/>
        <w:gridCol w:w="1604"/>
        <w:gridCol w:w="2228"/>
      </w:tblGrid>
      <w:tr w:rsidR="00BC5563" w:rsidRPr="00F2649A" w:rsidTr="00056982">
        <w:tc>
          <w:tcPr>
            <w:tcW w:w="9629" w:type="dxa"/>
            <w:gridSpan w:val="5"/>
            <w:shd w:val="clear" w:color="auto" w:fill="auto"/>
          </w:tcPr>
          <w:p w:rsidR="00BC5563" w:rsidRPr="0078588C" w:rsidRDefault="00BC5563" w:rsidP="0078588C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78588C">
              <w:rPr>
                <w:rFonts w:ascii="Calibri" w:hAnsi="Calibri"/>
                <w:b/>
                <w:lang w:val="en-US"/>
              </w:rPr>
              <w:t>1. Payments to staff employees from 01.01.XX to 31.12.XX</w:t>
            </w: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SIDA</w:t>
            </w:r>
            <w:r w:rsidR="007E1BE2">
              <w:rPr>
                <w:rFonts w:ascii="Georgia" w:hAnsi="Georgia"/>
                <w:sz w:val="21"/>
                <w:szCs w:val="21"/>
                <w:lang w:val="en-US"/>
              </w:rPr>
              <w:t xml:space="preserve"> (11151)</w:t>
            </w: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Donor name</w:t>
            </w: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Donor name</w:t>
            </w: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Subtotal (all donors), UAH</w:t>
            </w:r>
          </w:p>
        </w:tc>
      </w:tr>
      <w:tr w:rsidR="00BC5563" w:rsidRPr="00F2649A" w:rsidTr="00056982">
        <w:tc>
          <w:tcPr>
            <w:tcW w:w="9629" w:type="dxa"/>
            <w:gridSpan w:val="5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Full Name – </w:t>
            </w:r>
            <w:r w:rsidRPr="0078588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uk-UA"/>
              </w:rPr>
              <w:t>position, full / part-time</w:t>
            </w: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January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February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March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April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May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June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July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August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September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October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November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December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Subtotal, UAH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RPr="00F2649A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Total for the category, UAH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RPr="00F2649A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RPr="00F2649A" w:rsidTr="00056982">
        <w:tc>
          <w:tcPr>
            <w:tcW w:w="9629" w:type="dxa"/>
            <w:gridSpan w:val="5"/>
            <w:shd w:val="clear" w:color="auto" w:fill="auto"/>
          </w:tcPr>
          <w:p w:rsidR="00BC5563" w:rsidRPr="0078588C" w:rsidRDefault="00BC5563" w:rsidP="0078588C">
            <w:pPr>
              <w:rPr>
                <w:rFonts w:ascii="Calibri" w:hAnsi="Calibri"/>
                <w:b/>
                <w:lang w:val="en-US"/>
              </w:rPr>
            </w:pPr>
            <w:r w:rsidRPr="0078588C">
              <w:rPr>
                <w:rFonts w:ascii="Calibri" w:hAnsi="Calibri"/>
                <w:b/>
                <w:lang w:val="en-US"/>
              </w:rPr>
              <w:t>2. Payments to private entrepreneurs from 01.01.XX to 31.12.XX</w:t>
            </w:r>
          </w:p>
        </w:tc>
      </w:tr>
      <w:tr w:rsidR="00BC5563" w:rsidRPr="0068416B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SIDA</w:t>
            </w:r>
            <w:r w:rsidR="007E1BE2">
              <w:rPr>
                <w:rFonts w:ascii="Georgia" w:hAnsi="Georgia"/>
                <w:sz w:val="21"/>
                <w:szCs w:val="21"/>
                <w:lang w:val="en-US"/>
              </w:rPr>
              <w:t xml:space="preserve"> (11151)</w:t>
            </w: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Donor name</w:t>
            </w: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Donor name</w:t>
            </w:r>
          </w:p>
        </w:tc>
        <w:tc>
          <w:tcPr>
            <w:tcW w:w="2228" w:type="dxa"/>
            <w:shd w:val="clear" w:color="auto" w:fill="auto"/>
          </w:tcPr>
          <w:p w:rsidR="00BC5563" w:rsidRPr="0068416B" w:rsidRDefault="00BC5563" w:rsidP="00D32FEB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8416B">
              <w:rPr>
                <w:rFonts w:ascii="Georgia" w:hAnsi="Georgia"/>
                <w:sz w:val="20"/>
                <w:szCs w:val="20"/>
                <w:lang w:val="en-US"/>
              </w:rPr>
              <w:t>Subtotal (all donors), UAH</w:t>
            </w:r>
          </w:p>
        </w:tc>
      </w:tr>
      <w:tr w:rsidR="00BC5563" w:rsidRPr="00F2649A" w:rsidTr="00056982">
        <w:tc>
          <w:tcPr>
            <w:tcW w:w="9629" w:type="dxa"/>
            <w:gridSpan w:val="5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Full Name/Contractor’s Title – </w:t>
            </w:r>
            <w:r w:rsidRPr="0078588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uk-UA"/>
              </w:rPr>
              <w:t>type of services</w:t>
            </w: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January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February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March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April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May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June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July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August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September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October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November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December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Subtotal, UAH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RPr="00F2649A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Total for the category, UAH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RPr="00F2649A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RPr="00F2649A" w:rsidTr="00056982">
        <w:tc>
          <w:tcPr>
            <w:tcW w:w="9629" w:type="dxa"/>
            <w:gridSpan w:val="5"/>
            <w:shd w:val="clear" w:color="auto" w:fill="auto"/>
          </w:tcPr>
          <w:p w:rsidR="00BC5563" w:rsidRPr="0078588C" w:rsidRDefault="00BC5563" w:rsidP="0078588C">
            <w:pPr>
              <w:rPr>
                <w:rFonts w:ascii="Calibri" w:hAnsi="Calibri"/>
                <w:lang w:val="en-US"/>
              </w:rPr>
            </w:pPr>
            <w:r w:rsidRPr="0078588C">
              <w:rPr>
                <w:rFonts w:ascii="Calibri" w:hAnsi="Calibri"/>
                <w:b/>
                <w:bCs/>
                <w:color w:val="000000"/>
                <w:lang w:val="en-US" w:eastAsia="uk-UA"/>
              </w:rPr>
              <w:t>3. Payments to physical persons under civil law agreements</w:t>
            </w:r>
            <w:r w:rsidRPr="0078588C">
              <w:rPr>
                <w:rFonts w:ascii="Calibri" w:hAnsi="Calibri"/>
                <w:b/>
                <w:lang w:val="en-US"/>
              </w:rPr>
              <w:t xml:space="preserve"> from 01.01.XX to 31.12.XX</w:t>
            </w: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SIDA</w:t>
            </w:r>
            <w:r w:rsidR="007E1BE2">
              <w:rPr>
                <w:rFonts w:ascii="Georgia" w:hAnsi="Georgia"/>
                <w:sz w:val="21"/>
                <w:szCs w:val="21"/>
                <w:lang w:val="en-US"/>
              </w:rPr>
              <w:t xml:space="preserve"> (11151)</w:t>
            </w: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Donor name</w:t>
            </w: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Donor name</w:t>
            </w: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Subtotal (all donors), UAH</w:t>
            </w:r>
          </w:p>
        </w:tc>
      </w:tr>
      <w:tr w:rsidR="00BC5563" w:rsidRPr="00F2649A" w:rsidTr="00056982">
        <w:tc>
          <w:tcPr>
            <w:tcW w:w="9629" w:type="dxa"/>
            <w:gridSpan w:val="5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Full Name/Contractor’s Title – </w:t>
            </w:r>
            <w:r w:rsidRPr="0078588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uk-UA"/>
              </w:rPr>
              <w:t>type of services</w:t>
            </w: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January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February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March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April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May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June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July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August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September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October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November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December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Subtotal, UAH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Tr="00056982">
        <w:tc>
          <w:tcPr>
            <w:tcW w:w="2287" w:type="dxa"/>
            <w:shd w:val="clear" w:color="auto" w:fill="auto"/>
          </w:tcPr>
          <w:p w:rsidR="00BC5563" w:rsidRPr="0078588C" w:rsidRDefault="00BC5563" w:rsidP="005D5CE1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5D5CE1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5D5CE1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5D5CE1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5D5CE1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RPr="00F2649A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Total for the category, UAH</w:t>
            </w: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BC5563" w:rsidRPr="00F2649A" w:rsidTr="00056982">
        <w:tc>
          <w:tcPr>
            <w:tcW w:w="2287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BC5563" w:rsidRPr="0078588C" w:rsidRDefault="00BC556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9629" w:type="dxa"/>
            <w:gridSpan w:val="5"/>
            <w:shd w:val="clear" w:color="auto" w:fill="auto"/>
          </w:tcPr>
          <w:p w:rsidR="00D32FEB" w:rsidRPr="00B14EEE" w:rsidRDefault="00D32FEB" w:rsidP="0078588C">
            <w:pPr>
              <w:rPr>
                <w:rFonts w:ascii="Calibri" w:hAnsi="Calibri"/>
                <w:b/>
                <w:lang w:val="en-US"/>
              </w:rPr>
            </w:pPr>
            <w:r w:rsidRPr="00B14EEE">
              <w:rPr>
                <w:rFonts w:ascii="Calibri" w:hAnsi="Calibri"/>
                <w:b/>
                <w:lang w:val="en-US"/>
              </w:rPr>
              <w:t>4. Payments under intellectual property agreements</w:t>
            </w:r>
            <w:r w:rsidR="004A6F64" w:rsidRPr="00B14EEE">
              <w:rPr>
                <w:rFonts w:ascii="Calibri" w:hAnsi="Calibri"/>
                <w:b/>
                <w:lang w:val="en-US"/>
              </w:rPr>
              <w:t xml:space="preserve"> from 01.01.XX to 31.12.XX</w:t>
            </w: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SIDA</w:t>
            </w:r>
            <w:r w:rsidR="007E1BE2">
              <w:rPr>
                <w:rFonts w:ascii="Georgia" w:hAnsi="Georgia"/>
                <w:sz w:val="21"/>
                <w:szCs w:val="21"/>
                <w:lang w:val="en-US"/>
              </w:rPr>
              <w:t xml:space="preserve"> (11151)</w:t>
            </w: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Donor name</w:t>
            </w: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Donor name</w:t>
            </w: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D32FEB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Subtotal (all donors), UAH</w:t>
            </w:r>
          </w:p>
        </w:tc>
      </w:tr>
      <w:tr w:rsidR="004A6F64" w:rsidRPr="00E36CFA" w:rsidTr="00056982">
        <w:tc>
          <w:tcPr>
            <w:tcW w:w="9629" w:type="dxa"/>
            <w:gridSpan w:val="5"/>
            <w:shd w:val="clear" w:color="auto" w:fill="auto"/>
          </w:tcPr>
          <w:p w:rsidR="004A6F64" w:rsidRDefault="004A6F64" w:rsidP="004A6F64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Full Name/Contractor’s Title – </w:t>
            </w:r>
            <w:r w:rsidRPr="0078588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uk-UA"/>
              </w:rPr>
              <w:t>type of services</w:t>
            </w: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January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February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March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April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May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June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July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August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September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October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November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December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Subtotal, UAH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B14EEE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Total for the category, UAH</w:t>
            </w: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32FEB" w:rsidRPr="00E36CFA" w:rsidTr="00056982">
        <w:tc>
          <w:tcPr>
            <w:tcW w:w="9629" w:type="dxa"/>
            <w:gridSpan w:val="5"/>
            <w:shd w:val="clear" w:color="auto" w:fill="auto"/>
          </w:tcPr>
          <w:p w:rsidR="00D32FEB" w:rsidRPr="00B14EEE" w:rsidRDefault="00D32FEB" w:rsidP="0078588C">
            <w:pPr>
              <w:rPr>
                <w:rFonts w:ascii="Calibri" w:hAnsi="Calibri"/>
                <w:b/>
                <w:lang w:val="en-US"/>
              </w:rPr>
            </w:pPr>
            <w:r w:rsidRPr="00B14EEE">
              <w:rPr>
                <w:rFonts w:ascii="Calibri" w:hAnsi="Calibri"/>
                <w:b/>
                <w:lang w:val="en-US"/>
              </w:rPr>
              <w:t>5. Payments</w:t>
            </w:r>
            <w:r w:rsidR="004A6F64" w:rsidRPr="00B14EEE">
              <w:rPr>
                <w:rFonts w:ascii="Calibri" w:hAnsi="Calibri"/>
                <w:b/>
                <w:lang w:val="en-US"/>
              </w:rPr>
              <w:t xml:space="preserve"> to legal entities from 01.01.XX to 31.12.XX</w:t>
            </w:r>
          </w:p>
        </w:tc>
      </w:tr>
      <w:tr w:rsidR="00D32FEB" w:rsidRPr="00E36CFA" w:rsidTr="00056982">
        <w:tc>
          <w:tcPr>
            <w:tcW w:w="2287" w:type="dxa"/>
            <w:shd w:val="clear" w:color="auto" w:fill="auto"/>
          </w:tcPr>
          <w:p w:rsidR="00D32FEB" w:rsidRPr="0078588C" w:rsidRDefault="00D32FEB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D32FEB" w:rsidRPr="0078588C" w:rsidRDefault="004A6F64" w:rsidP="004A6F64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SIDA</w:t>
            </w:r>
            <w:r w:rsidR="007E1BE2">
              <w:rPr>
                <w:rFonts w:ascii="Georgia" w:hAnsi="Georgia"/>
                <w:sz w:val="21"/>
                <w:szCs w:val="21"/>
                <w:lang w:val="en-US"/>
              </w:rPr>
              <w:t xml:space="preserve"> (11151)</w:t>
            </w:r>
          </w:p>
        </w:tc>
        <w:tc>
          <w:tcPr>
            <w:tcW w:w="1866" w:type="dxa"/>
            <w:shd w:val="clear" w:color="auto" w:fill="auto"/>
          </w:tcPr>
          <w:p w:rsidR="00D32FEB" w:rsidRPr="0078588C" w:rsidRDefault="004A6F64" w:rsidP="004A6F64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Donor name</w:t>
            </w:r>
          </w:p>
        </w:tc>
        <w:tc>
          <w:tcPr>
            <w:tcW w:w="1604" w:type="dxa"/>
            <w:shd w:val="clear" w:color="auto" w:fill="auto"/>
          </w:tcPr>
          <w:p w:rsidR="00D32FEB" w:rsidRPr="0078588C" w:rsidRDefault="004A6F64" w:rsidP="004A6F64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Donor name</w:t>
            </w:r>
          </w:p>
        </w:tc>
        <w:tc>
          <w:tcPr>
            <w:tcW w:w="2228" w:type="dxa"/>
            <w:shd w:val="clear" w:color="auto" w:fill="auto"/>
          </w:tcPr>
          <w:p w:rsidR="00D32FEB" w:rsidRPr="0078588C" w:rsidRDefault="004A6F64" w:rsidP="004A6F64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Subtotal (all donors), UAH</w:t>
            </w:r>
          </w:p>
        </w:tc>
      </w:tr>
      <w:tr w:rsidR="004A6F64" w:rsidRPr="00E36CFA" w:rsidTr="00056982">
        <w:tc>
          <w:tcPr>
            <w:tcW w:w="9629" w:type="dxa"/>
            <w:gridSpan w:val="5"/>
            <w:shd w:val="clear" w:color="auto" w:fill="auto"/>
          </w:tcPr>
          <w:p w:rsidR="004A6F64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Full Name/Contractor’s Title – </w:t>
            </w:r>
            <w:r w:rsidRPr="0078588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uk-UA"/>
              </w:rPr>
              <w:t>type of services</w:t>
            </w: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January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February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March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April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May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June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July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August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September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October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November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December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Subtotal, UAH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B14EEE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Total for the category, UAH</w:t>
            </w: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4A6F64" w:rsidRPr="00E36CFA" w:rsidTr="00056982">
        <w:tc>
          <w:tcPr>
            <w:tcW w:w="2287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4A6F64" w:rsidRPr="0078588C" w:rsidRDefault="004A6F64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9629" w:type="dxa"/>
            <w:gridSpan w:val="5"/>
            <w:shd w:val="clear" w:color="auto" w:fill="auto"/>
          </w:tcPr>
          <w:p w:rsidR="00F231D3" w:rsidRPr="00B14EEE" w:rsidRDefault="00F231D3" w:rsidP="00F231D3">
            <w:pPr>
              <w:rPr>
                <w:rFonts w:ascii="Calibri" w:hAnsi="Calibri"/>
                <w:b/>
                <w:lang w:val="en-US"/>
              </w:rPr>
            </w:pPr>
            <w:r w:rsidRPr="00B14EEE">
              <w:rPr>
                <w:rFonts w:ascii="Calibri" w:hAnsi="Calibri"/>
                <w:b/>
                <w:lang w:val="en-US"/>
              </w:rPr>
              <w:t>6. Other types of payments from 01.01.XX to 31.12.XX</w:t>
            </w: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F231D3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SIDA</w:t>
            </w:r>
            <w:r w:rsidR="007E1BE2">
              <w:rPr>
                <w:rFonts w:ascii="Georgia" w:hAnsi="Georgia"/>
                <w:sz w:val="21"/>
                <w:szCs w:val="21"/>
                <w:lang w:val="en-US"/>
              </w:rPr>
              <w:t xml:space="preserve"> (11151)</w:t>
            </w: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F231D3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Donor name</w:t>
            </w: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F231D3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Donor name</w:t>
            </w: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F231D3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Subtotal (all donors), UAH</w:t>
            </w: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Full Name/Contractor’s Title – </w:t>
            </w:r>
            <w:r w:rsidRPr="0078588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uk-UA"/>
              </w:rPr>
              <w:t>type of services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January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February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March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April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May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June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July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August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September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October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November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sz w:val="21"/>
                <w:szCs w:val="21"/>
                <w:lang w:val="en-US"/>
              </w:rPr>
              <w:t>December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Subtotal, UAH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F231D3" w:rsidRPr="00E36CFA" w:rsidTr="00056982">
        <w:tc>
          <w:tcPr>
            <w:tcW w:w="2287" w:type="dxa"/>
            <w:shd w:val="clear" w:color="auto" w:fill="auto"/>
          </w:tcPr>
          <w:p w:rsidR="00F231D3" w:rsidRPr="0078588C" w:rsidRDefault="00F231D3" w:rsidP="00B14EEE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Total for the category, UAH</w:t>
            </w:r>
          </w:p>
        </w:tc>
        <w:tc>
          <w:tcPr>
            <w:tcW w:w="164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231D3" w:rsidRPr="0078588C" w:rsidRDefault="00F231D3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056982" w:rsidRPr="00E36CFA" w:rsidTr="00056982">
        <w:tc>
          <w:tcPr>
            <w:tcW w:w="2287" w:type="dxa"/>
            <w:shd w:val="clear" w:color="auto" w:fill="auto"/>
          </w:tcPr>
          <w:p w:rsidR="00056982" w:rsidRPr="0078588C" w:rsidRDefault="00056982" w:rsidP="00B14EEE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056982" w:rsidRPr="0078588C" w:rsidRDefault="00056982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056982" w:rsidRPr="0078588C" w:rsidRDefault="00056982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056982" w:rsidRPr="0078588C" w:rsidRDefault="00056982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056982" w:rsidRPr="0078588C" w:rsidRDefault="00056982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056982" w:rsidRPr="00E36CFA" w:rsidTr="00056982">
        <w:tc>
          <w:tcPr>
            <w:tcW w:w="2287" w:type="dxa"/>
            <w:shd w:val="clear" w:color="auto" w:fill="auto"/>
          </w:tcPr>
          <w:p w:rsidR="00056982" w:rsidRPr="0078588C" w:rsidRDefault="00056982" w:rsidP="00B14EEE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78588C">
              <w:rPr>
                <w:rFonts w:ascii="Georgia" w:hAnsi="Georgia"/>
                <w:b/>
                <w:sz w:val="21"/>
                <w:szCs w:val="21"/>
                <w:lang w:val="en-US"/>
              </w:rPr>
              <w:t>Grand total, UAH</w:t>
            </w:r>
          </w:p>
        </w:tc>
        <w:tc>
          <w:tcPr>
            <w:tcW w:w="1644" w:type="dxa"/>
            <w:shd w:val="clear" w:color="auto" w:fill="auto"/>
          </w:tcPr>
          <w:p w:rsidR="00056982" w:rsidRPr="0078588C" w:rsidRDefault="00056982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056982" w:rsidRPr="0078588C" w:rsidRDefault="00056982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056982" w:rsidRPr="0078588C" w:rsidRDefault="00056982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056982" w:rsidRPr="0078588C" w:rsidRDefault="00056982" w:rsidP="0078588C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</w:tbl>
    <w:p w:rsidR="00B41F48" w:rsidRDefault="002D499F">
      <w:hyperlink r:id="rId6" w:history="1"/>
      <w:hyperlink r:id="rId7" w:history="1"/>
      <w:hyperlink r:id="rId8" w:history="1"/>
    </w:p>
    <w:sectPr w:rsidR="00B41F48" w:rsidSect="005D5CE1">
      <w:pgSz w:w="11906" w:h="16838"/>
      <w:pgMar w:top="720" w:right="850" w:bottom="4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altName w:val="Sylfae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8"/>
    <w:rsid w:val="00056982"/>
    <w:rsid w:val="00092BE7"/>
    <w:rsid w:val="002B426E"/>
    <w:rsid w:val="002D499F"/>
    <w:rsid w:val="002D5A75"/>
    <w:rsid w:val="00386961"/>
    <w:rsid w:val="003C530A"/>
    <w:rsid w:val="003D54A6"/>
    <w:rsid w:val="004A6F64"/>
    <w:rsid w:val="004E1472"/>
    <w:rsid w:val="005D5CE1"/>
    <w:rsid w:val="005E2B1D"/>
    <w:rsid w:val="0061431F"/>
    <w:rsid w:val="006175AA"/>
    <w:rsid w:val="00636778"/>
    <w:rsid w:val="0068416B"/>
    <w:rsid w:val="006925B9"/>
    <w:rsid w:val="006B2950"/>
    <w:rsid w:val="0073436C"/>
    <w:rsid w:val="0078588C"/>
    <w:rsid w:val="007C7A48"/>
    <w:rsid w:val="007E1BE2"/>
    <w:rsid w:val="0085451B"/>
    <w:rsid w:val="008E71A5"/>
    <w:rsid w:val="0090140B"/>
    <w:rsid w:val="00951913"/>
    <w:rsid w:val="00AB56FB"/>
    <w:rsid w:val="00B14EEE"/>
    <w:rsid w:val="00B41F48"/>
    <w:rsid w:val="00B5624E"/>
    <w:rsid w:val="00B94D51"/>
    <w:rsid w:val="00BA068F"/>
    <w:rsid w:val="00BC5563"/>
    <w:rsid w:val="00C06789"/>
    <w:rsid w:val="00C06F54"/>
    <w:rsid w:val="00C84248"/>
    <w:rsid w:val="00D302A3"/>
    <w:rsid w:val="00D32FEB"/>
    <w:rsid w:val="00DE0971"/>
    <w:rsid w:val="00E115E3"/>
    <w:rsid w:val="00E73E7C"/>
    <w:rsid w:val="00EE4F92"/>
    <w:rsid w:val="00F231D3"/>
    <w:rsid w:val="00FB1EBF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5A0537-F0D1-41DA-86CD-1F0DCBA9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 CYR" w:hAnsi="Times New Roman CYR" w:cs="Times New Roman CYR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ambria" w:eastAsia="Times New Roman" w:hAnsi="Cambria" w:cs="Times New Roman" w:hint="default"/>
      <w:b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DefaultParagraphFont1">
    <w:name w:val="Default Paragraph Font1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10">
    <w:name w:val="Шрифт абзацу за промовчанням1"/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у виносці Знак"/>
    <w:rPr>
      <w:rFonts w:ascii="Tahoma" w:hAnsi="Tahoma" w:cs="Tahoma"/>
      <w:sz w:val="16"/>
      <w:szCs w:val="16"/>
    </w:rPr>
  </w:style>
  <w:style w:type="character" w:styleId="a7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uk-UA" w:eastAsia="zh-C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customStyle="1" w:styleId="Title1">
    <w:name w:val="Title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character" w:customStyle="1" w:styleId="gi">
    <w:name w:val="gi"/>
    <w:rsid w:val="00636778"/>
  </w:style>
  <w:style w:type="table" w:styleId="ae">
    <w:name w:val="Table Grid"/>
    <w:basedOn w:val="a3"/>
    <w:rsid w:val="00BC5563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1">
    <w:name w:val="j11"/>
    <w:basedOn w:val="a"/>
    <w:rsid w:val="00BC5563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s1">
    <w:name w:val="s1"/>
    <w:rsid w:val="00BC5563"/>
    <w:rPr>
      <w:rFonts w:cs="Times New Roman"/>
    </w:rPr>
  </w:style>
  <w:style w:type="paragraph" w:styleId="af">
    <w:name w:val="Revision"/>
    <w:hidden/>
    <w:uiPriority w:val="99"/>
    <w:semiHidden/>
    <w:rsid w:val="002D499F"/>
    <w:rPr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medialaw.kie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finance@medialaw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ance@medialaw.kie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A337-4E7B-46FA-A1E7-ED1E02E2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9092</CharactersWithSpaces>
  <SharedDoc>false</SharedDoc>
  <HLinks>
    <vt:vector size="18" baseType="variant">
      <vt:variant>
        <vt:i4>2883670</vt:i4>
      </vt:variant>
      <vt:variant>
        <vt:i4>6</vt:i4>
      </vt:variant>
      <vt:variant>
        <vt:i4>0</vt:i4>
      </vt:variant>
      <vt:variant>
        <vt:i4>5</vt:i4>
      </vt:variant>
      <vt:variant>
        <vt:lpwstr>mailto:finance@medialaw.kiev.ua</vt:lpwstr>
      </vt:variant>
      <vt:variant>
        <vt:lpwstr/>
      </vt:variant>
      <vt:variant>
        <vt:i4>2883670</vt:i4>
      </vt:variant>
      <vt:variant>
        <vt:i4>3</vt:i4>
      </vt:variant>
      <vt:variant>
        <vt:i4>0</vt:i4>
      </vt:variant>
      <vt:variant>
        <vt:i4>5</vt:i4>
      </vt:variant>
      <vt:variant>
        <vt:lpwstr>mailto:finance@medialaw.kiev.ua</vt:lpwstr>
      </vt:variant>
      <vt:variant>
        <vt:lpwstr/>
      </vt:variant>
      <vt:variant>
        <vt:i4>2883670</vt:i4>
      </vt:variant>
      <vt:variant>
        <vt:i4>0</vt:i4>
      </vt:variant>
      <vt:variant>
        <vt:i4>0</vt:i4>
      </vt:variant>
      <vt:variant>
        <vt:i4>5</vt:i4>
      </vt:variant>
      <vt:variant>
        <vt:lpwstr>mailto:finance@medialaw.kiev.ua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</dc:creator>
  <cp:keywords/>
  <dc:description/>
  <cp:lastModifiedBy>pc</cp:lastModifiedBy>
  <cp:revision>8</cp:revision>
  <cp:lastPrinted>2017-01-31T09:20:00Z</cp:lastPrinted>
  <dcterms:created xsi:type="dcterms:W3CDTF">2018-09-27T15:06:00Z</dcterms:created>
  <dcterms:modified xsi:type="dcterms:W3CDTF">2018-10-04T16:33:00Z</dcterms:modified>
</cp:coreProperties>
</file>