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before="240" w:lineRule="auto"/>
        <w:jc w:val="right"/>
        <w:rPr>
          <w:b w:val="1"/>
          <w:color w:val="1515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00" w:before="240" w:lineRule="auto"/>
        <w:jc w:val="center"/>
        <w:rPr>
          <w:b w:val="1"/>
          <w:color w:val="1515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00" w:before="240" w:lineRule="auto"/>
        <w:jc w:val="right"/>
        <w:rPr>
          <w:b w:val="1"/>
          <w:color w:val="1515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hd w:fill="ffffff" w:val="clear"/>
        <w:spacing w:after="200" w:before="480" w:lineRule="auto"/>
        <w:jc w:val="center"/>
        <w:rPr>
          <w:b w:val="1"/>
          <w:color w:val="151515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151515"/>
          <w:sz w:val="22"/>
          <w:szCs w:val="22"/>
        </w:rPr>
        <w:drawing>
          <wp:inline distB="114300" distT="114300" distL="114300" distR="114300">
            <wp:extent cx="2066925" cy="10953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9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00" w:before="240" w:lineRule="auto"/>
        <w:jc w:val="both"/>
        <w:rPr>
          <w:color w:val="15151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shd w:fill="ffffff" w:val="clear"/>
        <w:spacing w:after="200" w:before="480" w:lineRule="auto"/>
        <w:jc w:val="center"/>
        <w:rPr>
          <w:b w:val="1"/>
          <w:color w:val="151515"/>
          <w:sz w:val="28"/>
          <w:szCs w:val="28"/>
        </w:rPr>
      </w:pPr>
      <w:r w:rsidDel="00000000" w:rsidR="00000000" w:rsidRPr="00000000">
        <w:rPr>
          <w:b w:val="1"/>
          <w:color w:val="151515"/>
          <w:sz w:val="28"/>
          <w:szCs w:val="28"/>
          <w:rtl w:val="0"/>
        </w:rPr>
        <w:t xml:space="preserve">Технічне завдання</w:t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shd w:fill="ffffff" w:val="clear"/>
        <w:spacing w:after="200" w:before="480" w:lineRule="auto"/>
        <w:jc w:val="center"/>
        <w:rPr>
          <w:b w:val="1"/>
          <w:color w:val="151515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151515"/>
          <w:sz w:val="28"/>
          <w:szCs w:val="28"/>
          <w:rtl w:val="0"/>
        </w:rPr>
        <w:t xml:space="preserve">на надання послуг з виготовлення відеопродукції (серії відео- або анімаційних роликів).</w:t>
      </w:r>
    </w:p>
    <w:p w:rsidR="00000000" w:rsidDel="00000000" w:rsidP="00000000" w:rsidRDefault="00000000" w:rsidRPr="00000000" w14:paraId="00000008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420" w:lineRule="auto"/>
        <w:jc w:val="both"/>
        <w:rPr>
          <w:b w:val="1"/>
        </w:rPr>
      </w:pPr>
      <w:bookmarkStart w:colFirst="0" w:colLast="0" w:name="_heading=h.1fob9te" w:id="2"/>
      <w:bookmarkEnd w:id="2"/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ВСТУП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0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Центр демократії та верховенства права (ЦЕДЕМ) 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– це аналітично-адвокаційний центр, що працює в громадському секторі України з 2005 року, спрямовуючи свої зусилля на розвиток незалежних медіа, підтримку громадських платформ і рухів, а також побудову правової держави в Україні. Детальнішу інформацію щодо ЦЕДЕМ можна знайти за наступним </w:t>
      </w:r>
      <w:hyperlink r:id="rId8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посиланням</w:t>
        </w:r>
      </w:hyperlink>
      <w:r w:rsidDel="00000000" w:rsidR="00000000" w:rsidRPr="00000000">
        <w:rPr>
          <w:color w:val="151515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hd w:fill="ffffff" w:val="clear"/>
        <w:spacing w:after="20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Даний документ є запитом (далі «Запит») Замовника Виконавцю (далі «Виконавець») на надання тендерної пропозиції на участь у відкритому тендері (далі «Пропозиція») на закупівлю послуг з виготовлення відеопродукції (серії відео- або анімаційних роликів) згідно з Політикою здійснення закупівель ГО «Центр демократії та верховенства права». </w:t>
      </w:r>
    </w:p>
    <w:p w:rsidR="00000000" w:rsidDel="00000000" w:rsidP="00000000" w:rsidRDefault="00000000" w:rsidRPr="00000000" w14:paraId="00000015">
      <w:pPr>
        <w:shd w:fill="ffffff" w:val="clear"/>
        <w:spacing w:after="20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shd w:fill="ffffff" w:val="clear"/>
        <w:spacing w:after="0" w:lineRule="auto"/>
        <w:jc w:val="both"/>
        <w:rPr>
          <w:b w:val="1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rtl w:val="0"/>
        </w:rPr>
        <w:t xml:space="preserve">ПРЕДМ</w:t>
      </w:r>
      <w:r w:rsidDel="00000000" w:rsidR="00000000" w:rsidRPr="00000000">
        <w:rPr>
          <w:b w:val="1"/>
          <w:rtl w:val="0"/>
        </w:rPr>
        <w:t xml:space="preserve">ЕТ ТЕНДЕРУ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ЦЕДЕМ в межах проєкту “Ініціатива секторальної підтримки громадянського суспільства України”, </w:t>
      </w:r>
      <w:r w:rsidDel="00000000" w:rsidR="00000000" w:rsidRPr="00000000">
        <w:rPr>
          <w:sz w:val="20"/>
          <w:szCs w:val="20"/>
          <w:rtl w:val="0"/>
        </w:rPr>
        <w:t xml:space="preserve">яка реалізується ІСАР Єднання у консорціумі з Українським незалежним центром політичних досліджень (УНЦПД) та Центром демократії та верховенства права (ЦЕДЕМ) завдяки щирій підтримці американського народу, наданій через Агентство США з міжнародного розвитку (АМР США), 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здійснює адвокаційну кампанію з вдосконалення законодавства України, яке регулює волонтерську діяльність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У рамках тендеру передбачається </w:t>
      </w: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виготовлення відеопродукції, а саме серії відео або анімаційних роликів, що будуть висвітлювати тематику розвитку волонтерської діяльності в Україні. Кількість роликів у серії повинна становити не менше, ніж 5 (п’ять) одиниць.</w:t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Виконавцю (переможцю Тендера) необхідно буде написати та узгодити з Замовником концепцію таких роликів та ключовий меседж, після чого розробити на їх основі сценарій та сторіборд (розкадрований сценарій), згідно з якими буде здійснено подальшу зйомку, постпродакшн (монтаж, озвучка і тд) та передачу готових продуктів Замовнику. Виконавець повинен тісно співпрацювати з представником Замовника і бути готовим враховувати зауваження та вносити усі правки, на яких наполягає Замовник. </w:t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Ціль: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 виготовити готові до поширення відео- або анімаційні ролики, метою яких є збільшити обізнаність ОГС та волонтерів про їхні права та законодавство, що регулює волонтерську діяльність в Україні, а також промотувати легітимне, прозоре та безпечне волонтерство в Україні</w:t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Концепція роликів: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 Виконавець повинен погодити із Замовником концепцію серії відео- або анімаційних роликів. Передбачається створення серії відео-роликів, яка складається з такого: </w:t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- 1 відеоролик на основі фото (тривалість до 30 сек) для поширення в якості соціальної реклами на телеканалах, референс по стилістиці за </w:t>
      </w:r>
      <w:hyperlink r:id="rId9">
        <w:r w:rsidDel="00000000" w:rsidR="00000000" w:rsidRPr="00000000">
          <w:rPr>
            <w:color w:val="0000ff"/>
            <w:sz w:val="21"/>
            <w:szCs w:val="21"/>
            <w:u w:val="single"/>
            <w:rtl w:val="0"/>
          </w:rPr>
          <w:t xml:space="preserve">лінком</w:t>
        </w:r>
      </w:hyperlink>
      <w:r w:rsidDel="00000000" w:rsidR="00000000" w:rsidRPr="00000000">
        <w:rPr>
          <w:color w:val="151515"/>
          <w:sz w:val="21"/>
          <w:szCs w:val="21"/>
          <w:rtl w:val="0"/>
        </w:rPr>
        <w:t xml:space="preserve">; 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створюється з метою поширення в якості соціальної реклами на телеканалах, є мотиваційним і має транслювати меседж вдячності і відзнаки ролі волонтерів в наближенні перемоги України у її війні з Росією.</w:t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Відеоролик створюється для поширення національними телеканалами і має надсилати на інші ролики-експлейнери з цієї серії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- 3-4 відеоролики-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експлейнер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и (тривалість до 1 хв 30 сек кожний) - для поширення в соціальних медіа та на Youtube, референс по стилістиці за </w:t>
      </w:r>
      <w:hyperlink r:id="rId10">
        <w:r w:rsidDel="00000000" w:rsidR="00000000" w:rsidRPr="00000000">
          <w:rPr>
            <w:color w:val="0000ff"/>
            <w:sz w:val="21"/>
            <w:szCs w:val="21"/>
            <w:u w:val="single"/>
            <w:rtl w:val="0"/>
          </w:rPr>
          <w:t xml:space="preserve">лінком.</w:t>
        </w:r>
      </w:hyperlink>
      <w:r w:rsidDel="00000000" w:rsidR="00000000" w:rsidRPr="00000000">
        <w:rPr>
          <w:color w:val="151515"/>
          <w:sz w:val="21"/>
          <w:szCs w:val="21"/>
          <w:rtl w:val="0"/>
        </w:rPr>
        <w:t xml:space="preserve"> Теми відеороликів-експлейнерів:</w:t>
      </w:r>
    </w:p>
    <w:p w:rsidR="00000000" w:rsidDel="00000000" w:rsidP="00000000" w:rsidRDefault="00000000" w:rsidRPr="00000000" w14:paraId="00000024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b w:val="1"/>
          <w:i w:val="0"/>
          <w:smallCaps w:val="0"/>
          <w:strike w:val="0"/>
          <w:color w:val="15151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Тема 1. </w:t>
      </w:r>
      <w:r w:rsidDel="00000000" w:rsidR="00000000" w:rsidRPr="00000000">
        <w:rPr>
          <w:b w:val="1"/>
          <w:i w:val="0"/>
          <w:smallCaps w:val="0"/>
          <w:strike w:val="0"/>
          <w:color w:val="151515"/>
          <w:sz w:val="21"/>
          <w:szCs w:val="21"/>
          <w:u w:val="none"/>
          <w:shd w:fill="auto" w:val="clear"/>
          <w:vertAlign w:val="baseline"/>
          <w:rtl w:val="0"/>
        </w:rPr>
        <w:t xml:space="preserve">Як підтвердити свій статус волонтера?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5151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15"/>
          <w:sz w:val="21"/>
          <w:szCs w:val="21"/>
          <w:u w:val="none"/>
          <w:shd w:fill="auto" w:val="clear"/>
          <w:vertAlign w:val="baseline"/>
          <w:rtl w:val="0"/>
        </w:rPr>
        <w:t xml:space="preserve">Посвідчення волонтера, як його можна отримати, хто має право видати;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5151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15"/>
          <w:sz w:val="21"/>
          <w:szCs w:val="21"/>
          <w:u w:val="none"/>
          <w:shd w:fill="auto" w:val="clear"/>
          <w:vertAlign w:val="baseline"/>
          <w:rtl w:val="0"/>
        </w:rPr>
        <w:t xml:space="preserve">Договір з неприбутковою організацією (визначаються напрями волонтерської діяльності, умови залучення може бути передбачено компенсацію витрат на відрядження, компенсовано витрати на мед. огляд)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before="0" w:line="240" w:lineRule="auto"/>
        <w:ind w:firstLine="720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Тема 2. </w:t>
      </w: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Можливості координації роботи волонтерських ініціатив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0" w:before="0" w:line="240" w:lineRule="auto"/>
        <w:ind w:left="720" w:hanging="360"/>
        <w:jc w:val="both"/>
        <w:rPr>
          <w:color w:val="151515"/>
          <w:sz w:val="21"/>
          <w:szCs w:val="21"/>
          <w:u w:val="none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рекомендації волонтерам, які допоможуть уникати дублювання своєї діяльності з діяльність інших ініціатив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5151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поради щодо використання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15"/>
          <w:sz w:val="21"/>
          <w:szCs w:val="21"/>
          <w:u w:val="none"/>
          <w:shd w:fill="auto" w:val="clear"/>
          <w:vertAlign w:val="baseline"/>
          <w:rtl w:val="0"/>
        </w:rPr>
        <w:t xml:space="preserve"> платформ з координації волонтерських ініціатив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color w:val="151515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15"/>
          <w:sz w:val="21"/>
          <w:szCs w:val="21"/>
          <w:u w:val="none"/>
          <w:shd w:fill="auto" w:val="clear"/>
          <w:vertAlign w:val="baseline"/>
          <w:rtl w:val="0"/>
        </w:rPr>
        <w:t xml:space="preserve">налагодження співпраці волонтерів з 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органами місцевого самоврядування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before="0" w:line="240" w:lineRule="auto"/>
        <w:ind w:firstLine="72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Тема 3. </w:t>
      </w: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Безпека волонтерів та організацій, які їх залучають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3"/>
        </w:numPr>
        <w:shd w:fill="ffffff" w:val="clear"/>
        <w:spacing w:after="0" w:before="0" w:line="240" w:lineRule="auto"/>
        <w:ind w:left="720" w:hanging="360"/>
        <w:jc w:val="both"/>
        <w:rPr>
          <w:rFonts w:ascii="Arial" w:cs="Arial" w:eastAsia="Arial" w:hAnsi="Arial"/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Правова</w:t>
      </w: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 безпека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 - необхідний інструментарій волонтера у випадку юридичного переслідування. Спілкування з представниками правоохоронних органів.</w:t>
      </w:r>
    </w:p>
    <w:p w:rsidR="00000000" w:rsidDel="00000000" w:rsidP="00000000" w:rsidRDefault="00000000" w:rsidRPr="00000000" w14:paraId="00000030">
      <w:pPr>
        <w:numPr>
          <w:ilvl w:val="0"/>
          <w:numId w:val="13"/>
        </w:numPr>
        <w:shd w:fill="ffffff" w:val="clear"/>
        <w:spacing w:after="0" w:before="0" w:line="240" w:lineRule="auto"/>
        <w:ind w:left="720" w:hanging="360"/>
        <w:jc w:val="both"/>
        <w:rPr>
          <w:rFonts w:ascii="Arial" w:cs="Arial" w:eastAsia="Arial" w:hAnsi="Arial"/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Цифрова безпека: з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ахист онлайн акаунтів. Захист інформації та особистих пристроїв. Безпечна комунікація.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Відео має супроводжуватись озвученими поясненнями та іншими звуками або музикою, які дотичні до мети відео.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Мова сюжетів: 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українська з субтитрами англійською та українською (для людей з вадами слуху). </w:t>
      </w:r>
    </w:p>
    <w:p w:rsidR="00000000" w:rsidDel="00000000" w:rsidP="00000000" w:rsidRDefault="00000000" w:rsidRPr="00000000" w14:paraId="00000035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Музика та авторські права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: може бути використана музика з ліцензією</w:t>
      </w:r>
      <w:hyperlink r:id="rId11">
        <w:r w:rsidDel="00000000" w:rsidR="00000000" w:rsidRPr="00000000">
          <w:rPr>
            <w:sz w:val="21"/>
            <w:szCs w:val="21"/>
            <w:rtl w:val="0"/>
          </w:rPr>
          <w:t xml:space="preserve"> або та, що не потребує вказання авторського права. Треки мають бути погоджені та куплені на спеціалізованих музичних майданчиках-стоках.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Якщо будуть використані якісь сторонні елементи графіки, звуки, шрифти тощо, виконавець має надати  ліцензію на використання (як додаток).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Всі матеріали, які були зняті, включно із тими, що не увійшли у фінальну версію відео, мають бути передані за договором передачі авторських прав, і не можуть бути використані в будь-який інший спосіб. </w:t>
      </w:r>
    </w:p>
    <w:p w:rsidR="00000000" w:rsidDel="00000000" w:rsidP="00000000" w:rsidRDefault="00000000" w:rsidRPr="00000000" w14:paraId="00000039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Технічні параметри (не гірші ніж зазначені):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Формат - MP4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Кодек – H.264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Розмір зображення – Full HD 1920*1080p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Частота кадрів – 25 кадрів/сек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Бітрейт – не менше 15 000 кбіт/сек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Звук – stereo 2.0, -6 Db</w:t>
      </w:r>
    </w:p>
    <w:p w:rsidR="00000000" w:rsidDel="00000000" w:rsidP="00000000" w:rsidRDefault="00000000" w:rsidRPr="00000000" w14:paraId="00000041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Фінансові очікування: 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Замовник очікує, що повна вартість всіх послуг, що будуть надаватись Виконавцем в рамках цього тендеру не буде перевищувати суму у розмірі – 260000 грн (із усіма податками та адміністративними витратами). </w:t>
      </w:r>
    </w:p>
    <w:p w:rsidR="00000000" w:rsidDel="00000000" w:rsidP="00000000" w:rsidRDefault="00000000" w:rsidRPr="00000000" w14:paraId="00000043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Мінімальна очікувана кількість</w:t>
      </w: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 відеороликів – 5 одиниць </w:t>
      </w:r>
    </w:p>
    <w:p w:rsidR="00000000" w:rsidDel="00000000" w:rsidP="00000000" w:rsidRDefault="00000000" w:rsidRPr="00000000" w14:paraId="00000045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3"/>
        <w:rPr>
          <w:b w:val="1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rtl w:val="0"/>
        </w:rPr>
        <w:t xml:space="preserve">ВИМОГИ ДО ВИКОНАВЦЯ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Замовник очікує відповідність успішного Заявника наступним мінімальним вимогам та критеріям: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професійний досвід у сфері створення відеопродукції (відео або анімаційних роликів);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вартість послуг;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технічні засоби та відповідне обладнання, професійні кадри зі знаннями та досвідом у зазначеній галузі;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можливість надання послуг в стислі терміни.</w:t>
      </w:r>
    </w:p>
    <w:p w:rsidR="00000000" w:rsidDel="00000000" w:rsidP="00000000" w:rsidRDefault="00000000" w:rsidRPr="00000000" w14:paraId="0000004C">
      <w:pPr>
        <w:shd w:fill="ffffff" w:val="clear"/>
        <w:ind w:left="720" w:firstLine="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Виконавці, які будуть готувати відповідь на цей Запит, повинні прийняти такі умови: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hd w:fill="ffffff" w:val="clear"/>
        <w:ind w:left="810" w:hanging="45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всі документи, що мають відношення до цього Запиту, включаючи, але не обмежуючись вказаними, запити та листи Замовника, так само як і запити і листи Виконавця, повинні бути визнані конфіденційною інформацією (далі «Конфіденційна інформація»);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hd w:fill="ffffff" w:val="clear"/>
        <w:ind w:left="810" w:hanging="45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сторони згодні використовувати конфіденційну інформацію тільки для цілей даного конкурсу. Сторона, яка отримала конфіденційну інформацію, не має права розголошувати її третім особам, за винятком своїх співробітників, грантодавців або консультантів;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hd w:fill="ffffff" w:val="clear"/>
        <w:ind w:left="810" w:hanging="45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відповідь на Запит повинна бути чіткою, ґрунтуватися на поточних цінах.</w:t>
      </w:r>
    </w:p>
    <w:p w:rsidR="00000000" w:rsidDel="00000000" w:rsidP="00000000" w:rsidRDefault="00000000" w:rsidRPr="00000000" w14:paraId="00000051">
      <w:pPr>
        <w:shd w:fill="ffffff" w:val="clear"/>
        <w:ind w:left="1440" w:firstLine="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 тендері не може брати участь контрагент у якого присутні обставини та діяльність, наведених у листі-підтвердженні про відсутність таких обставин та діяльності (Додаток 1).</w:t>
      </w:r>
    </w:p>
    <w:p w:rsidR="00000000" w:rsidDel="00000000" w:rsidP="00000000" w:rsidRDefault="00000000" w:rsidRPr="00000000" w14:paraId="00000053">
      <w:pPr>
        <w:pStyle w:val="Heading3"/>
        <w:shd w:fill="ffffff" w:val="clear"/>
        <w:spacing w:after="0" w:lineRule="auto"/>
        <w:jc w:val="both"/>
        <w:rPr>
          <w:b w:val="1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rtl w:val="0"/>
        </w:rPr>
        <w:t xml:space="preserve">ВИМОГИ ДО ТЕНДЕРНОЇ ДОКУМЕНТАЦІЇ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Згідно з умовами даного Запиту Виконавець має надати повну Тендерну документацію, яка включає:  </w:t>
      </w:r>
    </w:p>
    <w:p w:rsidR="00000000" w:rsidDel="00000000" w:rsidP="00000000" w:rsidRDefault="00000000" w:rsidRPr="00000000" w14:paraId="00000056">
      <w:pPr>
        <w:numPr>
          <w:ilvl w:val="0"/>
          <w:numId w:val="10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Інформація про Виконавця</w:t>
      </w:r>
    </w:p>
    <w:p w:rsidR="00000000" w:rsidDel="00000000" w:rsidP="00000000" w:rsidRDefault="00000000" w:rsidRPr="00000000" w14:paraId="00000057">
      <w:pPr>
        <w:numPr>
          <w:ilvl w:val="0"/>
          <w:numId w:val="10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Тендерна пропозиція (за шаблоном, наданим в Додатку 1)</w:t>
      </w:r>
    </w:p>
    <w:p w:rsidR="00000000" w:rsidDel="00000000" w:rsidP="00000000" w:rsidRDefault="00000000" w:rsidRPr="00000000" w14:paraId="00000058">
      <w:pPr>
        <w:numPr>
          <w:ilvl w:val="0"/>
          <w:numId w:val="10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Перелік виготовлених роликів (за шаблоном, наданим в Додатку 2)</w:t>
      </w:r>
    </w:p>
    <w:p w:rsidR="00000000" w:rsidDel="00000000" w:rsidP="00000000" w:rsidRDefault="00000000" w:rsidRPr="00000000" w14:paraId="00000059">
      <w:pPr>
        <w:numPr>
          <w:ilvl w:val="0"/>
          <w:numId w:val="10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Реєстраційні документи Виконавця</w:t>
      </w:r>
    </w:p>
    <w:p w:rsidR="00000000" w:rsidDel="00000000" w:rsidP="00000000" w:rsidRDefault="00000000" w:rsidRPr="00000000" w14:paraId="0000005A">
      <w:pPr>
        <w:numPr>
          <w:ilvl w:val="0"/>
          <w:numId w:val="10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Лист-підтвердження про відсутність обставин та діяльності (за шаблоном, наданим в Додатку 3):</w:t>
      </w:r>
    </w:p>
    <w:p w:rsidR="00000000" w:rsidDel="00000000" w:rsidP="00000000" w:rsidRDefault="00000000" w:rsidRPr="00000000" w14:paraId="0000005B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Інформація про Виконавця:</w:t>
      </w:r>
    </w:p>
    <w:p w:rsidR="00000000" w:rsidDel="00000000" w:rsidP="00000000" w:rsidRDefault="00000000" w:rsidRPr="00000000" w14:paraId="0000005D">
      <w:pPr>
        <w:numPr>
          <w:ilvl w:val="0"/>
          <w:numId w:val="11"/>
        </w:numPr>
        <w:shd w:fill="ffffff" w:val="clear"/>
        <w:ind w:left="630" w:hanging="27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назва Виконавця;</w:t>
      </w:r>
    </w:p>
    <w:p w:rsidR="00000000" w:rsidDel="00000000" w:rsidP="00000000" w:rsidRDefault="00000000" w:rsidRPr="00000000" w14:paraId="0000005E">
      <w:pPr>
        <w:numPr>
          <w:ilvl w:val="0"/>
          <w:numId w:val="11"/>
        </w:numPr>
        <w:shd w:fill="ffffff" w:val="clear"/>
        <w:ind w:left="630" w:hanging="27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адреса Виконавця;</w:t>
      </w:r>
    </w:p>
    <w:p w:rsidR="00000000" w:rsidDel="00000000" w:rsidP="00000000" w:rsidRDefault="00000000" w:rsidRPr="00000000" w14:paraId="0000005F">
      <w:pPr>
        <w:numPr>
          <w:ilvl w:val="0"/>
          <w:numId w:val="11"/>
        </w:numPr>
        <w:shd w:fill="ffffff" w:val="clear"/>
        <w:ind w:left="630" w:hanging="27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ПІБ, посада, номер телефону, адреса електронної пошти співробітника, відповідального за надання документації; </w:t>
      </w:r>
    </w:p>
    <w:p w:rsidR="00000000" w:rsidDel="00000000" w:rsidP="00000000" w:rsidRDefault="00000000" w:rsidRPr="00000000" w14:paraId="00000060">
      <w:pPr>
        <w:numPr>
          <w:ilvl w:val="0"/>
          <w:numId w:val="11"/>
        </w:numPr>
        <w:shd w:fill="ffffff" w:val="clear"/>
        <w:ind w:left="630" w:hanging="27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інформація про досвід створення відеопродукції (відео- або анімаційних роликів).</w:t>
      </w:r>
    </w:p>
    <w:p w:rsidR="00000000" w:rsidDel="00000000" w:rsidP="00000000" w:rsidRDefault="00000000" w:rsidRPr="00000000" w14:paraId="00000061">
      <w:pPr>
        <w:shd w:fill="ffffff" w:val="clear"/>
        <w:ind w:left="1440" w:firstLine="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Тендерна пропозиція (Додаток 1)</w:t>
      </w:r>
    </w:p>
    <w:p w:rsidR="00000000" w:rsidDel="00000000" w:rsidP="00000000" w:rsidRDefault="00000000" w:rsidRPr="00000000" w14:paraId="00000063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Даний документ має бути оформлений згідно форми, вказаної в Додатку 1</w:t>
      </w:r>
    </w:p>
    <w:p w:rsidR="00000000" w:rsidDel="00000000" w:rsidP="00000000" w:rsidRDefault="00000000" w:rsidRPr="00000000" w14:paraId="00000065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Перелік виготовлених роликів (Додаток 2)</w:t>
      </w:r>
    </w:p>
    <w:p w:rsidR="00000000" w:rsidDel="00000000" w:rsidP="00000000" w:rsidRDefault="00000000" w:rsidRPr="00000000" w14:paraId="00000067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Даний документ має бути оформлений згідно форми, вказаної в Додатку 2, та включати не менше 3 прикладів виготовлених Замовником роликів</w:t>
      </w:r>
    </w:p>
    <w:p w:rsidR="00000000" w:rsidDel="00000000" w:rsidP="00000000" w:rsidRDefault="00000000" w:rsidRPr="00000000" w14:paraId="00000069">
      <w:pPr>
        <w:shd w:fill="ffffff" w:val="clear"/>
        <w:ind w:left="1440" w:firstLine="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Копії реєстраційних документів 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hd w:fill="ffffff" w:val="clear"/>
        <w:ind w:left="810" w:hanging="45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Виписка/Витяг з ЄДР про державну реєстрацію;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hd w:fill="ffffff" w:val="clear"/>
        <w:ind w:left="810" w:hanging="45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Документ, що підтверджує статус платника податку;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hd w:fill="ffffff" w:val="clear"/>
        <w:ind w:left="810" w:hanging="45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інші дозволи/ліцензії/довіреності та документи за наявності.</w:t>
      </w:r>
    </w:p>
    <w:p w:rsidR="00000000" w:rsidDel="00000000" w:rsidP="00000000" w:rsidRDefault="00000000" w:rsidRPr="00000000" w14:paraId="0000006E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Лист-підтвердження про відсутність обставин та  діяльності (Додаток 3)</w:t>
      </w:r>
    </w:p>
    <w:p w:rsidR="00000000" w:rsidDel="00000000" w:rsidP="00000000" w:rsidRDefault="00000000" w:rsidRPr="00000000" w14:paraId="00000070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Даний документ має бути оформлений на бланку Виконавця (в разі наявності) та підписаний уповноваженою особою із зазначенням дати.</w:t>
      </w:r>
    </w:p>
    <w:p w:rsidR="00000000" w:rsidDel="00000000" w:rsidP="00000000" w:rsidRDefault="00000000" w:rsidRPr="00000000" w14:paraId="00000071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3"/>
        <w:shd w:fill="ffffff" w:val="clear"/>
        <w:spacing w:after="0" w:lineRule="auto"/>
        <w:jc w:val="both"/>
        <w:rPr>
          <w:b w:val="1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rtl w:val="0"/>
        </w:rPr>
        <w:t xml:space="preserve">ПРАВИЛА ПРОВЕДЕННЯ КОНКУРСУ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Направляючи Тендерну документацію, Виконавець погоджується, що тендерна комісія має право: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shd w:fill="ffffff" w:val="clear"/>
        <w:ind w:left="360" w:hanging="27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прийняти або відхилити Пропозицію Виконавця повністю або частково відповідно до умов Запиту без пояснення причин таких дій Виконавцю;  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shd w:fill="ffffff" w:val="clear"/>
        <w:ind w:left="360" w:hanging="27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змінити та/або доповнити вимоги даного Запиту, а також змінити строк/умови проведення конкурсу; 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shd w:fill="ffffff" w:val="clear"/>
        <w:ind w:left="360" w:hanging="27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використовувати запропоновані ціни та умови для здійснення подальших закупівель;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shd w:fill="ffffff" w:val="clear"/>
        <w:ind w:left="360" w:hanging="27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розцінювати факт подачі Пропозиції Виконавцем як його згоду з умовами даного Запиту.   </w:t>
      </w:r>
    </w:p>
    <w:p w:rsidR="00000000" w:rsidDel="00000000" w:rsidP="00000000" w:rsidRDefault="00000000" w:rsidRPr="00000000" w14:paraId="00000079">
      <w:pPr>
        <w:shd w:fill="ffffff" w:val="clear"/>
        <w:ind w:left="1440" w:firstLine="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 процесі відбору Виконавця Тендерна комісія братиме до уваги такі аспекти:</w:t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  <w:shd w:fill="ffffff" w:val="clear"/>
        <w:ind w:left="45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опис попередніх робіт/портфоліо;</w:t>
      </w:r>
    </w:p>
    <w:p w:rsidR="00000000" w:rsidDel="00000000" w:rsidP="00000000" w:rsidRDefault="00000000" w:rsidRPr="00000000" w14:paraId="0000007C">
      <w:pPr>
        <w:numPr>
          <w:ilvl w:val="0"/>
          <w:numId w:val="6"/>
        </w:numPr>
        <w:shd w:fill="ffffff" w:val="clear"/>
        <w:ind w:left="45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вартість Пропозиції;</w:t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shd w:fill="ffffff" w:val="clear"/>
        <w:ind w:left="45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строки надання послуг/виконання робіт; </w:t>
      </w:r>
    </w:p>
    <w:p w:rsidR="00000000" w:rsidDel="00000000" w:rsidP="00000000" w:rsidRDefault="00000000" w:rsidRPr="00000000" w14:paraId="0000007E">
      <w:pPr>
        <w:numPr>
          <w:ilvl w:val="0"/>
          <w:numId w:val="6"/>
        </w:numPr>
        <w:shd w:fill="ffffff" w:val="clear"/>
        <w:ind w:left="45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наявність всіх необхідних документів;</w:t>
      </w:r>
    </w:p>
    <w:p w:rsidR="00000000" w:rsidDel="00000000" w:rsidP="00000000" w:rsidRDefault="00000000" w:rsidRPr="00000000" w14:paraId="0000007F">
      <w:pPr>
        <w:numPr>
          <w:ilvl w:val="0"/>
          <w:numId w:val="6"/>
        </w:numPr>
        <w:shd w:fill="ffffff" w:val="clear"/>
        <w:ind w:left="45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перевагою буде досвід надання таких послуг для українських неприбуткових організацій або міжнародних неурядових організацій;</w:t>
      </w:r>
    </w:p>
    <w:p w:rsidR="00000000" w:rsidDel="00000000" w:rsidP="00000000" w:rsidRDefault="00000000" w:rsidRPr="00000000" w14:paraId="00000080">
      <w:pPr>
        <w:shd w:fill="ffffff" w:val="clear"/>
        <w:ind w:left="1440" w:firstLine="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after="20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Виконавець несе всі витрати, пов'язані з розробкою і подачею тендерної документації та Замовник не є відповідальним за ці витрати незалежно від їх природи і результатів розгляду Пропозицій.</w:t>
      </w:r>
    </w:p>
    <w:p w:rsidR="00000000" w:rsidDel="00000000" w:rsidP="00000000" w:rsidRDefault="00000000" w:rsidRPr="00000000" w14:paraId="00000082">
      <w:pPr>
        <w:shd w:fill="ffffff" w:val="clear"/>
        <w:spacing w:after="20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Всі додатки до даного Запиту є його невід'ємною частиною. </w:t>
      </w:r>
    </w:p>
    <w:p w:rsidR="00000000" w:rsidDel="00000000" w:rsidP="00000000" w:rsidRDefault="00000000" w:rsidRPr="00000000" w14:paraId="00000083">
      <w:pPr>
        <w:shd w:fill="ffffff" w:val="clear"/>
        <w:spacing w:after="20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Виконавець повинен уважно ознайомитися з інструкціями та умовами проведення конкурсу та надати інформацію і документацію в форматі, визначеному в даному Запиті.     </w:t>
      </w:r>
    </w:p>
    <w:p w:rsidR="00000000" w:rsidDel="00000000" w:rsidP="00000000" w:rsidRDefault="00000000" w:rsidRPr="00000000" w14:paraId="00000084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Неприпустимою є дискримінація Виконавців за ознаками, які не пов'язані з вимогами закупівлі (наприклад, за статевою ознакою, расовою приналежністю, віросповіданням тощо). </w:t>
      </w:r>
    </w:p>
    <w:p w:rsidR="00000000" w:rsidDel="00000000" w:rsidP="00000000" w:rsidRDefault="00000000" w:rsidRPr="00000000" w14:paraId="00000085">
      <w:pPr>
        <w:rPr>
          <w:b w:val="1"/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Терміни підтвердження участі в конкурсі та подачі тендерної документації</w:t>
      </w:r>
    </w:p>
    <w:p w:rsidR="00000000" w:rsidDel="00000000" w:rsidP="00000000" w:rsidRDefault="00000000" w:rsidRPr="00000000" w14:paraId="00000087">
      <w:pPr>
        <w:shd w:fill="ffffff" w:val="clear"/>
        <w:spacing w:after="120" w:before="120" w:lineRule="auto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Виконавець повинен подати Пропозицію та направити всі необхідні електронні документи на наступну адресу електронної пошти не пізніше </w:t>
      </w: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18:00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 (за Київським часом) </w:t>
      </w: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26 червня 2022 року: tender@cedem.org.ua</w:t>
      </w:r>
    </w:p>
    <w:p w:rsidR="00000000" w:rsidDel="00000000" w:rsidP="00000000" w:rsidRDefault="00000000" w:rsidRPr="00000000" w14:paraId="00000088">
      <w:pPr>
        <w:shd w:fill="ffffff" w:val="clear"/>
        <w:spacing w:after="120" w:before="1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Виконавець може передати підписані оригінали необхідної Тендерної документації поштою, особисто або кур’єром за наступною адресою: </w:t>
      </w: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вул. М. Заньковецької, 3/1</w:t>
      </w:r>
      <w:r w:rsidDel="00000000" w:rsidR="00000000" w:rsidRPr="00000000">
        <w:rPr>
          <w:b w:val="1"/>
          <w:color w:val="151515"/>
          <w:sz w:val="21"/>
          <w:szCs w:val="21"/>
          <w:highlight w:val="white"/>
          <w:rtl w:val="0"/>
        </w:rPr>
        <w:t xml:space="preserve">, оф. 12, м. Київ, 01001. 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В разі отримання всіх необхідних документів після </w:t>
      </w: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18.00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 (за Київським часом)</w:t>
      </w: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 26 червня 2022 року 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Пропозиція розглядатися не буде.</w:t>
      </w:r>
    </w:p>
    <w:p w:rsidR="00000000" w:rsidDel="00000000" w:rsidP="00000000" w:rsidRDefault="00000000" w:rsidRPr="00000000" w14:paraId="00000089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Всі питання щодо змісту Запиту і формату його надання повинні бути направлені в письмовій формі на наступну адресу електронної пошти: </w:t>
      </w:r>
      <w:hyperlink r:id="rId12">
        <w:r w:rsidDel="00000000" w:rsidR="00000000" w:rsidRPr="00000000">
          <w:rPr>
            <w:b w:val="1"/>
            <w:color w:val="1155cc"/>
            <w:sz w:val="21"/>
            <w:szCs w:val="21"/>
            <w:u w:val="single"/>
            <w:rtl w:val="0"/>
          </w:rPr>
          <w:t xml:space="preserve">tender@cedem.org.ua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Загальні вимоги до пропозиції</w:t>
      </w:r>
    </w:p>
    <w:p w:rsidR="00000000" w:rsidDel="00000000" w:rsidP="00000000" w:rsidRDefault="00000000" w:rsidRPr="00000000" w14:paraId="0000008C">
      <w:pPr>
        <w:shd w:fill="ffffff" w:val="clear"/>
        <w:spacing w:after="120" w:before="1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Пропозиція повинна бути складена на українській мові відповідно до формату, зазначеному в даному Запиті.</w:t>
      </w:r>
    </w:p>
    <w:p w:rsidR="00000000" w:rsidDel="00000000" w:rsidP="00000000" w:rsidRDefault="00000000" w:rsidRPr="00000000" w14:paraId="0000008D">
      <w:pPr>
        <w:shd w:fill="ffffff" w:val="clear"/>
        <w:spacing w:after="120" w:before="1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Замовник залишає за собою право запросити учасників конкурсу для обговорення з метою отримання відповідей на питання, які можуть виникнути в процесі вивчення Пропозицій.</w:t>
      </w:r>
    </w:p>
    <w:p w:rsidR="00000000" w:rsidDel="00000000" w:rsidP="00000000" w:rsidRDefault="00000000" w:rsidRPr="00000000" w14:paraId="0000008E">
      <w:pPr>
        <w:shd w:fill="ffffff" w:val="clear"/>
        <w:spacing w:after="240" w:before="24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1"/>
        <w:keepNext w:val="0"/>
        <w:keepLines w:val="0"/>
        <w:shd w:fill="ffffff" w:val="clear"/>
        <w:spacing w:before="120" w:lineRule="auto"/>
        <w:rPr>
          <w:color w:val="151515"/>
          <w:sz w:val="21"/>
          <w:szCs w:val="21"/>
        </w:rPr>
      </w:pPr>
      <w:bookmarkStart w:colFirst="0" w:colLast="0" w:name="_heading=h.1t3h5sf" w:id="7"/>
      <w:bookmarkEnd w:id="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Style w:val="Heading1"/>
        <w:keepNext w:val="0"/>
        <w:keepLines w:val="0"/>
        <w:shd w:fill="ffffff" w:val="clear"/>
        <w:spacing w:before="120" w:lineRule="auto"/>
        <w:rPr>
          <w:color w:val="151515"/>
          <w:sz w:val="21"/>
          <w:szCs w:val="21"/>
        </w:rPr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Style w:val="Heading3"/>
        <w:keepNext w:val="0"/>
        <w:keepLines w:val="0"/>
        <w:shd w:fill="ffffff" w:val="clear"/>
        <w:spacing w:before="120" w:lineRule="auto"/>
        <w:jc w:val="right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  <w:t xml:space="preserve">Додаток 1.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spacing w:after="240" w:before="240" w:lineRule="auto"/>
        <w:jc w:val="center"/>
        <w:rPr>
          <w:b w:val="1"/>
          <w:color w:val="151515"/>
          <w:sz w:val="28"/>
          <w:szCs w:val="28"/>
        </w:rPr>
      </w:pPr>
      <w:r w:rsidDel="00000000" w:rsidR="00000000" w:rsidRPr="00000000">
        <w:rPr>
          <w:b w:val="1"/>
          <w:color w:val="151515"/>
          <w:sz w:val="28"/>
          <w:szCs w:val="28"/>
          <w:rtl w:val="0"/>
        </w:rPr>
        <w:t xml:space="preserve">ТЕНДЕРНА ПРОПОЗИЦІЯ</w:t>
      </w:r>
    </w:p>
    <w:p w:rsidR="00000000" w:rsidDel="00000000" w:rsidP="00000000" w:rsidRDefault="00000000" w:rsidRPr="00000000" w14:paraId="0000009B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м. ____________                                                                          «____» ________  ______ року</w:t>
      </w:r>
    </w:p>
    <w:p w:rsidR="00000000" w:rsidDel="00000000" w:rsidP="00000000" w:rsidRDefault="00000000" w:rsidRPr="00000000" w14:paraId="0000009D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_________________________(повне найменування Виконавця)_______________________, (ідентифікаційний номер _________, адреса: _________________________), надає свою пропозицію ГО «Центр демократії та верховенства права» (далі – Замовник) щодо участі у тендері, що проводиться Замовником на надання послуг з виготовлення відеопродукції (серії відео- або анімаційних роликів) згідно з вимогами, висунутими Замовником згідно тендерного оголошення від ____________року.</w:t>
      </w:r>
    </w:p>
    <w:p w:rsidR="00000000" w:rsidDel="00000000" w:rsidP="00000000" w:rsidRDefault="00000000" w:rsidRPr="00000000" w14:paraId="0000009E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Вивчивши тендерні вимоги Замовника, _________________________(повне найменування Виконавця) цим підтверджує, що має організаційну можливість та погоджується надати послуги/виконати роботи/поставити товари ГО «Центр демократії та верховенства права» відповідно до наступних умов:</w:t>
      </w:r>
    </w:p>
    <w:p w:rsidR="00000000" w:rsidDel="00000000" w:rsidP="00000000" w:rsidRDefault="00000000" w:rsidRPr="00000000" w14:paraId="0000009F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1. Найменування послуг/робіт/товарів: ____________________.</w:t>
      </w:r>
    </w:p>
    <w:p w:rsidR="00000000" w:rsidDel="00000000" w:rsidP="00000000" w:rsidRDefault="00000000" w:rsidRPr="00000000" w14:paraId="000000A0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2. Ціна послуг за повне виготовлення (концепція, зйомка та постпродакшн) 1 відеоролика (грн., з/без ПДВ): ____________________.</w:t>
      </w:r>
    </w:p>
    <w:p w:rsidR="00000000" w:rsidDel="00000000" w:rsidP="00000000" w:rsidRDefault="00000000" w:rsidRPr="00000000" w14:paraId="000000A1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3. Загальна вартість усіх послуг, з/без ПДВ: _________________.</w:t>
      </w:r>
    </w:p>
    <w:p w:rsidR="00000000" w:rsidDel="00000000" w:rsidP="00000000" w:rsidRDefault="00000000" w:rsidRPr="00000000" w14:paraId="000000A2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4. Орієнтовний календар надання послуг:</w:t>
      </w:r>
    </w:p>
    <w:p w:rsidR="00000000" w:rsidDel="00000000" w:rsidP="00000000" w:rsidRDefault="00000000" w:rsidRPr="00000000" w14:paraId="000000A3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5655"/>
        <w:gridCol w:w="2970"/>
        <w:tblGridChange w:id="0">
          <w:tblGrid>
            <w:gridCol w:w="735"/>
            <w:gridCol w:w="5655"/>
            <w:gridCol w:w="2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line="36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line="36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Назва послуги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line="36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Строки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Створення та погодження концепції серії відеороликів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Створення сценаріїв відеороликів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Зйомка відеоролика №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Постпродакшн відеоролика №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Фінальний строк передачі Замовнику відеоролика №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Зйомка відеоролика №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BC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5. Короткий опис/характеристика можливих концепцій відеороликів: ____________________.</w:t>
      </w:r>
    </w:p>
    <w:p w:rsidR="00000000" w:rsidDel="00000000" w:rsidP="00000000" w:rsidRDefault="00000000" w:rsidRPr="00000000" w14:paraId="000000BF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6. Умови оплати: ___________________.</w:t>
      </w:r>
    </w:p>
    <w:p w:rsidR="00000000" w:rsidDel="00000000" w:rsidP="00000000" w:rsidRDefault="00000000" w:rsidRPr="00000000" w14:paraId="000000C0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7. Умови, які необхідно виконати Замовнику для отримання послуг: _____________________.</w:t>
      </w:r>
    </w:p>
    <w:p w:rsidR="00000000" w:rsidDel="00000000" w:rsidP="00000000" w:rsidRDefault="00000000" w:rsidRPr="00000000" w14:paraId="000000C1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8. Податковий статус Виконавця: _________________________</w:t>
      </w:r>
    </w:p>
    <w:p w:rsidR="00000000" w:rsidDel="00000000" w:rsidP="00000000" w:rsidRDefault="00000000" w:rsidRPr="00000000" w14:paraId="000000C2">
      <w:pPr>
        <w:shd w:fill="ffffff" w:val="clear"/>
        <w:spacing w:line="24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ПІБ                                 __________________                         (підпис та печатка, за наявності)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Style w:val="Heading3"/>
        <w:shd w:fill="ffffff" w:val="clear"/>
        <w:spacing w:after="240" w:before="240" w:lineRule="auto"/>
        <w:jc w:val="right"/>
        <w:rPr>
          <w:b w:val="1"/>
          <w:sz w:val="24"/>
          <w:szCs w:val="24"/>
        </w:rPr>
      </w:pPr>
      <w:bookmarkStart w:colFirst="0" w:colLast="0" w:name="_heading=h.17dp8vu" w:id="10"/>
      <w:bookmarkEnd w:id="10"/>
      <w:r w:rsidDel="00000000" w:rsidR="00000000" w:rsidRPr="00000000">
        <w:rPr>
          <w:b w:val="1"/>
          <w:sz w:val="24"/>
          <w:szCs w:val="24"/>
          <w:rtl w:val="0"/>
        </w:rPr>
        <w:t xml:space="preserve">Додаток 2.</w:t>
      </w:r>
    </w:p>
    <w:p w:rsidR="00000000" w:rsidDel="00000000" w:rsidP="00000000" w:rsidRDefault="00000000" w:rsidRPr="00000000" w14:paraId="000000D6">
      <w:pPr>
        <w:shd w:fill="ffffff" w:val="clear"/>
        <w:jc w:val="center"/>
        <w:rPr>
          <w:b w:val="1"/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hd w:fill="ffffff" w:val="clear"/>
        <w:jc w:val="center"/>
        <w:rPr>
          <w:b w:val="1"/>
          <w:color w:val="151515"/>
          <w:sz w:val="30"/>
          <w:szCs w:val="30"/>
        </w:rPr>
      </w:pPr>
      <w:r w:rsidDel="00000000" w:rsidR="00000000" w:rsidRPr="00000000">
        <w:rPr>
          <w:b w:val="1"/>
          <w:color w:val="151515"/>
          <w:sz w:val="27"/>
          <w:szCs w:val="27"/>
          <w:rtl w:val="0"/>
        </w:rPr>
        <w:t xml:space="preserve">ПЕРЕЛІК ВИГОТОВЛЕНИХ РОЛИКІВ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hd w:fill="ffffff" w:val="clear"/>
        <w:spacing w:after="240" w:before="24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2895"/>
        <w:gridCol w:w="3405"/>
        <w:gridCol w:w="2580"/>
        <w:tblGridChange w:id="0">
          <w:tblGrid>
            <w:gridCol w:w="585"/>
            <w:gridCol w:w="2895"/>
            <w:gridCol w:w="3405"/>
            <w:gridCol w:w="2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Назва ролику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Актуальне посилання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Актуальні контакти замовника (тел. або електронна пошта)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ПІБ                                 __________________                         (підпис та печатка, за наявності)</w:t>
      </w:r>
    </w:p>
    <w:p w:rsidR="00000000" w:rsidDel="00000000" w:rsidP="00000000" w:rsidRDefault="00000000" w:rsidRPr="00000000" w14:paraId="000000FB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Style w:val="Heading3"/>
        <w:shd w:fill="ffffff" w:val="clear"/>
        <w:spacing w:after="240" w:before="240" w:lineRule="auto"/>
        <w:jc w:val="right"/>
        <w:rPr>
          <w:b w:val="1"/>
          <w:sz w:val="24"/>
          <w:szCs w:val="24"/>
        </w:rPr>
      </w:pPr>
      <w:bookmarkStart w:colFirst="0" w:colLast="0" w:name="_heading=h.3rdcrjn" w:id="11"/>
      <w:bookmarkEnd w:id="11"/>
      <w:r w:rsidDel="00000000" w:rsidR="00000000" w:rsidRPr="00000000">
        <w:rPr>
          <w:b w:val="1"/>
          <w:sz w:val="24"/>
          <w:szCs w:val="24"/>
          <w:rtl w:val="0"/>
        </w:rPr>
        <w:t xml:space="preserve">Додаток 3.</w:t>
      </w:r>
    </w:p>
    <w:p w:rsidR="00000000" w:rsidDel="00000000" w:rsidP="00000000" w:rsidRDefault="00000000" w:rsidRPr="00000000" w14:paraId="00000107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hd w:fill="ffffff" w:val="clear"/>
        <w:spacing w:after="240" w:before="240" w:lineRule="auto"/>
        <w:jc w:val="center"/>
        <w:rPr>
          <w:b w:val="1"/>
          <w:color w:val="151515"/>
          <w:sz w:val="28"/>
          <w:szCs w:val="28"/>
        </w:rPr>
      </w:pPr>
      <w:r w:rsidDel="00000000" w:rsidR="00000000" w:rsidRPr="00000000">
        <w:rPr>
          <w:b w:val="1"/>
          <w:color w:val="151515"/>
          <w:sz w:val="28"/>
          <w:szCs w:val="28"/>
          <w:rtl w:val="0"/>
        </w:rPr>
        <w:t xml:space="preserve">ЛИСТ - ПІДТВЕРДЖЕННЯ</w:t>
      </w:r>
    </w:p>
    <w:p w:rsidR="00000000" w:rsidDel="00000000" w:rsidP="00000000" w:rsidRDefault="00000000" w:rsidRPr="00000000" w14:paraId="00000109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b w:val="1"/>
          <w:color w:val="151515"/>
          <w:sz w:val="24"/>
          <w:szCs w:val="24"/>
          <w:rtl w:val="0"/>
        </w:rPr>
        <w:t xml:space="preserve">про відсутність обставин та  діяльності</w:t>
      </w:r>
    </w:p>
    <w:p w:rsidR="00000000" w:rsidDel="00000000" w:rsidP="00000000" w:rsidRDefault="00000000" w:rsidRPr="00000000" w14:paraId="0000010A">
      <w:pPr>
        <w:shd w:fill="ffffff" w:val="clear"/>
        <w:jc w:val="both"/>
        <w:rPr>
          <w:color w:val="1515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hd w:fill="ffffff" w:val="clear"/>
        <w:jc w:val="both"/>
        <w:rPr>
          <w:color w:val="151515"/>
        </w:rPr>
      </w:pPr>
      <w:r w:rsidDel="00000000" w:rsidR="00000000" w:rsidRPr="00000000">
        <w:rPr>
          <w:color w:val="151515"/>
          <w:rtl w:val="0"/>
        </w:rPr>
        <w:t xml:space="preserve">Я, __________________________________________________________________________</w:t>
      </w:r>
    </w:p>
    <w:p w:rsidR="00000000" w:rsidDel="00000000" w:rsidP="00000000" w:rsidRDefault="00000000" w:rsidRPr="00000000" w14:paraId="0000010C">
      <w:pPr>
        <w:shd w:fill="ffffff" w:val="clear"/>
        <w:jc w:val="center"/>
        <w:rPr>
          <w:i w:val="1"/>
          <w:color w:val="151515"/>
          <w:sz w:val="17"/>
          <w:szCs w:val="17"/>
        </w:rPr>
      </w:pPr>
      <w:r w:rsidDel="00000000" w:rsidR="00000000" w:rsidRPr="00000000">
        <w:rPr>
          <w:i w:val="1"/>
          <w:color w:val="151515"/>
          <w:sz w:val="17"/>
          <w:szCs w:val="17"/>
          <w:rtl w:val="0"/>
        </w:rPr>
        <w:t xml:space="preserve">(прізвище, ім'я та по батькові, посада)</w:t>
      </w:r>
    </w:p>
    <w:p w:rsidR="00000000" w:rsidDel="00000000" w:rsidP="00000000" w:rsidRDefault="00000000" w:rsidRPr="00000000" w14:paraId="0000010D">
      <w:pPr>
        <w:shd w:fill="ffffff" w:val="clear"/>
        <w:jc w:val="both"/>
        <w:rPr>
          <w:color w:val="151515"/>
        </w:rPr>
      </w:pPr>
      <w:r w:rsidDel="00000000" w:rsidR="00000000" w:rsidRPr="00000000">
        <w:rPr>
          <w:color w:val="15151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0E">
      <w:pPr>
        <w:shd w:fill="ffffff" w:val="clear"/>
        <w:jc w:val="both"/>
        <w:rPr>
          <w:color w:val="151515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hd w:fill="ffffff" w:val="clear"/>
        <w:jc w:val="both"/>
        <w:rPr>
          <w:color w:val="151515"/>
        </w:rPr>
      </w:pPr>
      <w:r w:rsidDel="00000000" w:rsidR="00000000" w:rsidRPr="00000000">
        <w:rPr>
          <w:color w:val="151515"/>
          <w:rtl w:val="0"/>
        </w:rPr>
        <w:t xml:space="preserve">Підтверджую, що______________________________________________(далі-Виконавець)</w:t>
      </w:r>
    </w:p>
    <w:p w:rsidR="00000000" w:rsidDel="00000000" w:rsidP="00000000" w:rsidRDefault="00000000" w:rsidRPr="00000000" w14:paraId="00000110">
      <w:pPr>
        <w:shd w:fill="ffffff" w:val="clear"/>
        <w:jc w:val="center"/>
        <w:rPr>
          <w:i w:val="1"/>
          <w:color w:val="151515"/>
          <w:sz w:val="17"/>
          <w:szCs w:val="17"/>
        </w:rPr>
      </w:pPr>
      <w:r w:rsidDel="00000000" w:rsidR="00000000" w:rsidRPr="00000000">
        <w:rPr>
          <w:i w:val="1"/>
          <w:color w:val="151515"/>
          <w:sz w:val="17"/>
          <w:szCs w:val="17"/>
          <w:rtl w:val="0"/>
        </w:rPr>
        <w:t xml:space="preserve">(назва організації/фізична особа-підприємець)</w:t>
      </w:r>
    </w:p>
    <w:p w:rsidR="00000000" w:rsidDel="00000000" w:rsidP="00000000" w:rsidRDefault="00000000" w:rsidRPr="00000000" w14:paraId="00000111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hd w:fill="ffffff" w:val="clear"/>
        <w:spacing w:after="240" w:before="240" w:lineRule="auto"/>
        <w:jc w:val="both"/>
        <w:rPr>
          <w:color w:val="151515"/>
          <w:sz w:val="18"/>
          <w:szCs w:val="18"/>
        </w:rPr>
      </w:pPr>
      <w:r w:rsidDel="00000000" w:rsidR="00000000" w:rsidRPr="00000000">
        <w:rPr>
          <w:color w:val="151515"/>
          <w:sz w:val="18"/>
          <w:szCs w:val="18"/>
          <w:rtl w:val="0"/>
        </w:rPr>
        <w:t xml:space="preserve">Виконавець не перебуває в стані неплатоспроможності або ліквідації, діяльність Виконавця не підлягає  адмініструванню за рішенням суду (санації), Виконавець не перебуває у судових спорах з кредиторами, не призупинила діяльності, щодо Виконавця не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000000" w:rsidDel="00000000" w:rsidP="00000000" w:rsidRDefault="00000000" w:rsidRPr="00000000" w14:paraId="00000113">
      <w:pPr>
        <w:numPr>
          <w:ilvl w:val="0"/>
          <w:numId w:val="9"/>
        </w:numPr>
        <w:shd w:fill="ffffff" w:val="clear"/>
        <w:ind w:left="450" w:hanging="360"/>
        <w:jc w:val="both"/>
        <w:rPr>
          <w:color w:val="151515"/>
        </w:rPr>
      </w:pPr>
      <w:r w:rsidDel="00000000" w:rsidR="00000000" w:rsidRPr="00000000">
        <w:rPr>
          <w:color w:val="151515"/>
          <w:sz w:val="18"/>
          <w:szCs w:val="18"/>
          <w:rtl w:val="0"/>
        </w:rPr>
        <w:t xml:space="preserve">Виконавець не був звинувачений у злочині, пов’язаному зі здійсненням професійної діяльності, на підставі рішення суду, яке вступило в силу;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9"/>
        </w:numPr>
        <w:shd w:fill="ffffff" w:val="clear"/>
        <w:ind w:left="450" w:hanging="360"/>
        <w:jc w:val="both"/>
        <w:rPr>
          <w:color w:val="151515"/>
        </w:rPr>
      </w:pPr>
      <w:r w:rsidDel="00000000" w:rsidR="00000000" w:rsidRPr="00000000">
        <w:rPr>
          <w:color w:val="151515"/>
          <w:sz w:val="18"/>
          <w:szCs w:val="18"/>
          <w:rtl w:val="0"/>
        </w:rPr>
        <w:t xml:space="preserve">Виконавець не звинувачений у очевидно неналежному здійсненні своєї професійній діяльності, що підтверджено будь-якими обґрунтованими доказами;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0"/>
          <w:numId w:val="9"/>
        </w:numPr>
        <w:shd w:fill="ffffff" w:val="clear"/>
        <w:ind w:left="450" w:hanging="360"/>
        <w:jc w:val="both"/>
        <w:rPr>
          <w:color w:val="151515"/>
        </w:rPr>
      </w:pPr>
      <w:r w:rsidDel="00000000" w:rsidR="00000000" w:rsidRPr="00000000">
        <w:rPr>
          <w:color w:val="151515"/>
          <w:sz w:val="18"/>
          <w:szCs w:val="18"/>
          <w:rtl w:val="0"/>
        </w:rPr>
        <w:t xml:space="preserve">Виконавець не звинувачений у невиконанні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9"/>
        </w:numPr>
        <w:shd w:fill="ffffff" w:val="clear"/>
        <w:spacing w:after="120" w:lineRule="auto"/>
        <w:ind w:left="450" w:hanging="360"/>
        <w:jc w:val="both"/>
        <w:rPr>
          <w:color w:val="151515"/>
        </w:rPr>
      </w:pPr>
      <w:r w:rsidDel="00000000" w:rsidR="00000000" w:rsidRPr="00000000">
        <w:rPr>
          <w:color w:val="151515"/>
          <w:sz w:val="18"/>
          <w:szCs w:val="18"/>
          <w:rtl w:val="0"/>
        </w:rPr>
        <w:t xml:space="preserve">Щодо Виконавця або особи, які мають повноваження представляти його інтереси або контролювати прийняття ним рішень, немає відкритого судового рішення, що набрало законної сили, за шахрайство, корупцію, участь у злочинній організації, відмиванні грошей або будь-який інший незаконної діяльності, яка може нашкодити фінансовим інтересам USAID/громадянам США.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hd w:fill="ffffff" w:val="clear"/>
        <w:spacing w:after="240" w:before="240" w:lineRule="auto"/>
        <w:jc w:val="both"/>
        <w:rPr>
          <w:color w:val="15151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hd w:fill="ffffff" w:val="clear"/>
        <w:spacing w:after="240" w:before="240" w:lineRule="auto"/>
        <w:jc w:val="both"/>
        <w:rPr>
          <w:color w:val="151515"/>
        </w:rPr>
      </w:pPr>
      <w:r w:rsidDel="00000000" w:rsidR="00000000" w:rsidRPr="00000000">
        <w:rPr>
          <w:color w:val="151515"/>
          <w:rtl w:val="0"/>
        </w:rPr>
        <w:t xml:space="preserve">___ ____________ 20__ р.                                                               _________________</w:t>
      </w:r>
    </w:p>
    <w:p w:rsidR="00000000" w:rsidDel="00000000" w:rsidP="00000000" w:rsidRDefault="00000000" w:rsidRPr="00000000" w14:paraId="00000119">
      <w:pPr>
        <w:shd w:fill="ffffff" w:val="clear"/>
        <w:spacing w:after="240" w:before="240" w:lineRule="auto"/>
        <w:jc w:val="both"/>
        <w:rPr>
          <w:i w:val="1"/>
          <w:color w:val="151515"/>
          <w:sz w:val="17"/>
          <w:szCs w:val="17"/>
        </w:rPr>
      </w:pPr>
      <w:r w:rsidDel="00000000" w:rsidR="00000000" w:rsidRPr="00000000">
        <w:rPr>
          <w:i w:val="1"/>
          <w:color w:val="151515"/>
          <w:sz w:val="17"/>
          <w:szCs w:val="17"/>
          <w:rtl w:val="0"/>
        </w:rPr>
        <w:t xml:space="preserve">(підпис)</w:t>
      </w:r>
    </w:p>
    <w:p w:rsidR="00000000" w:rsidDel="00000000" w:rsidP="00000000" w:rsidRDefault="00000000" w:rsidRPr="00000000" w14:paraId="0000011A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5840" w:w="12240" w:orient="portrait"/>
      <w:pgMar w:bottom="135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  <w:rsid w:val="00450139"/>
  </w:style>
  <w:style w:type="paragraph" w:styleId="1">
    <w:name w:val="heading 1"/>
    <w:basedOn w:val="a"/>
    <w:next w:val="a"/>
    <w:uiPriority w:val="9"/>
    <w:qFormat w:val="1"/>
    <w:rsid w:val="00450139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 w:val="1"/>
    <w:qFormat w:val="1"/>
    <w:rsid w:val="00450139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 w:val="1"/>
    <w:qFormat w:val="1"/>
    <w:rsid w:val="00450139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rsid w:val="00450139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rsid w:val="00450139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rsid w:val="00450139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45013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rsid w:val="00450139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rsid w:val="00450139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rsid w:val="0045013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45013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7">
    <w:name w:val="Balloon Text"/>
    <w:basedOn w:val="a"/>
    <w:link w:val="a8"/>
    <w:uiPriority w:val="99"/>
    <w:semiHidden w:val="1"/>
    <w:unhideWhenUsed w:val="1"/>
    <w:rsid w:val="00C071A6"/>
    <w:pPr>
      <w:spacing w:line="240" w:lineRule="auto"/>
    </w:pPr>
    <w:rPr>
      <w:rFonts w:ascii="Tahoma" w:cs="Tahoma" w:hAnsi="Tahoma"/>
      <w:sz w:val="16"/>
      <w:szCs w:val="16"/>
    </w:rPr>
  </w:style>
  <w:style w:type="character" w:styleId="a8" w:customStyle="1">
    <w:name w:val="Текст у виносці Знак"/>
    <w:basedOn w:val="a0"/>
    <w:link w:val="a7"/>
    <w:uiPriority w:val="99"/>
    <w:semiHidden w:val="1"/>
    <w:rsid w:val="00C071A6"/>
    <w:rPr>
      <w:rFonts w:ascii="Tahoma" w:cs="Tahoma" w:hAnsi="Tahoma"/>
      <w:sz w:val="16"/>
      <w:szCs w:val="16"/>
    </w:rPr>
  </w:style>
  <w:style w:type="paragraph" w:styleId="a9">
    <w:name w:val="List Paragraph"/>
    <w:basedOn w:val="a"/>
    <w:uiPriority w:val="34"/>
    <w:qFormat w:val="1"/>
    <w:rsid w:val="00167744"/>
    <w:pPr>
      <w:ind w:left="720"/>
      <w:contextualSpacing w:val="1"/>
    </w:pPr>
  </w:style>
  <w:style w:type="character" w:styleId="aa">
    <w:name w:val="Hyperlink"/>
    <w:basedOn w:val="a0"/>
    <w:uiPriority w:val="99"/>
    <w:unhideWhenUsed w:val="1"/>
    <w:rsid w:val="003B29E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 w:val="1"/>
    <w:unhideWhenUsed w:val="1"/>
    <w:rsid w:val="003B29E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reativecommons.org/licenses/by/4.0/" TargetMode="External"/><Relationship Id="rId10" Type="http://schemas.openxmlformats.org/officeDocument/2006/relationships/hyperlink" Target="https://www.facebook.com/UkraineCivilSociety/videos/571506340610458" TargetMode="External"/><Relationship Id="rId13" Type="http://schemas.openxmlformats.org/officeDocument/2006/relationships/footer" Target="footer1.xml"/><Relationship Id="rId12" Type="http://schemas.openxmlformats.org/officeDocument/2006/relationships/hyperlink" Target="mailto:tender@cedem.org.u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9_oGglqOtL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cedem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XFIOeSw8TqOCxRPoZSwVyc2SOA==">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2022-06-15T13:21:00Z</dcterms:created>
  <dc:creator>ADM</dc:creator>
</cp:coreProperties>
</file>