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ВИМОГИ ДО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ТЕНДЕРНОЇ ПРОПОЗИЦІЇ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На послуги 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організації та проведення заходів (комплексного обслуговування заходів на 2023 рік)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для ГО «Центр демократії та верховенства права»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ЗМІСТ</w:t>
      </w: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2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480"/>
              <w:tab w:val="right" w:leader="none" w:pos="9631"/>
            </w:tabs>
            <w:spacing w:after="0" w:before="36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heading=h.30j0zll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hyperlink>
          <w:hyperlink w:anchor="_heading=h.30j0zll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_heading=h.30j0zll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1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Предмет конкурсу</w:t>
            <w:tab/>
            <w:t xml:space="preserve">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480"/>
              <w:tab w:val="right" w:leader="none" w:pos="9631"/>
            </w:tabs>
            <w:spacing w:after="0" w:before="36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fob9te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hyperlink>
          <w:hyperlink w:anchor="_heading=h.1fob9te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_heading=h.1fob9te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1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Вимоги до постачальника</w:t>
            <w:tab/>
            <w:t xml:space="preserve">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480"/>
              <w:tab w:val="right" w:leader="none" w:pos="9631"/>
            </w:tabs>
            <w:spacing w:after="0" w:before="36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_heading=h.2et92p0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1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Вимоги до Тендерної документації</w:t>
            <w:tab/>
            <w:t xml:space="preserve">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480"/>
              <w:tab w:val="right" w:leader="none" w:pos="9631"/>
            </w:tabs>
            <w:spacing w:after="0" w:before="36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hyperlink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_heading=h.1t3h5sf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1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Правила проведення конкурсу</w:t>
            <w:tab/>
            <w:t xml:space="preserve">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631"/>
            </w:tabs>
            <w:spacing w:after="0" w:before="36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Додаток 1. ЛИСТ - ПІДТВЕРДЖЕННЯ.</w:t>
              <w:tab/>
              <w:t xml:space="preserve">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631"/>
            </w:tabs>
            <w:spacing w:after="0" w:before="36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Додаток 2. СПЕЦИФІКАЦІЯ послуг з організації та проведення заходів (комплексного обслуговування заходів на 202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rtl w:val="0"/>
              </w:rPr>
              <w:t xml:space="preserve">3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рік)</w:t>
              <w:tab/>
              <w:t xml:space="preserve">9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0" w:firstLine="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Style w:val="Heading1"/>
        <w:numPr>
          <w:ilvl w:val="0"/>
          <w:numId w:val="13"/>
        </w:numPr>
        <w:spacing w:after="120" w:before="120" w:lineRule="auto"/>
        <w:ind w:left="792" w:hanging="360"/>
        <w:rPr>
          <w:rFonts w:ascii="Times New Roman" w:cs="Times New Roman" w:eastAsia="Times New Roman" w:hAnsi="Times New Roman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Предмет конкурсу</w:t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  <w:color w:val="0070c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Предметом даного конкурсу є вибір постачальника для закупівлі послуг з організації та проведення заходів (комплексного обслуговування заходів на 2023 рік) для ГО «Центр демократії та верховенства права»</w:t>
      </w:r>
      <w:r w:rsidDel="00000000" w:rsidR="00000000" w:rsidRPr="00000000">
        <w:rPr>
          <w:rFonts w:ascii="Times New Roman" w:cs="Times New Roman" w:eastAsia="Times New Roman" w:hAnsi="Times New Roman"/>
          <w:color w:val="0070c0"/>
          <w:rtl w:val="0"/>
        </w:rPr>
        <w:t xml:space="preserve">.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Центр демократії та верховенства права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– це аналітично-адвокаційний центр, що працює в громадському секторі України з 2005 року, спрямовуючи свої зусилля на розвиток незалежних медіа, підтримку громадських платформ і рухів, а також побудову правової держави в Україні.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hd w:fill="ffffff" w:val="clea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Місія ЦЕДЕМ –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сприяння розвитку суспільства активних та відповідальних громадян через:</w:t>
      </w:r>
    </w:p>
    <w:p w:rsidR="00000000" w:rsidDel="00000000" w:rsidP="00000000" w:rsidRDefault="00000000" w:rsidRPr="00000000" w14:paraId="00000061">
      <w:pPr>
        <w:numPr>
          <w:ilvl w:val="0"/>
          <w:numId w:val="2"/>
        </w:numPr>
        <w:shd w:fill="ffffff" w:val="clear"/>
        <w:ind w:left="993" w:hanging="426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підтримку громадських ініціатив;</w:t>
      </w:r>
    </w:p>
    <w:p w:rsidR="00000000" w:rsidDel="00000000" w:rsidP="00000000" w:rsidRDefault="00000000" w:rsidRPr="00000000" w14:paraId="00000062">
      <w:pPr>
        <w:numPr>
          <w:ilvl w:val="0"/>
          <w:numId w:val="2"/>
        </w:numPr>
        <w:shd w:fill="ffffff" w:val="clear"/>
        <w:ind w:left="993" w:hanging="426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незаангажовану правову експертизу;</w:t>
      </w:r>
    </w:p>
    <w:p w:rsidR="00000000" w:rsidDel="00000000" w:rsidP="00000000" w:rsidRDefault="00000000" w:rsidRPr="00000000" w14:paraId="00000063">
      <w:pPr>
        <w:numPr>
          <w:ilvl w:val="0"/>
          <w:numId w:val="2"/>
        </w:numPr>
        <w:shd w:fill="ffffff" w:val="clear"/>
        <w:ind w:left="993" w:hanging="426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розробку та імплементацію якісного законодавства;</w:t>
      </w:r>
    </w:p>
    <w:p w:rsidR="00000000" w:rsidDel="00000000" w:rsidP="00000000" w:rsidRDefault="00000000" w:rsidRPr="00000000" w14:paraId="00000064">
      <w:pPr>
        <w:numPr>
          <w:ilvl w:val="0"/>
          <w:numId w:val="2"/>
        </w:numPr>
        <w:shd w:fill="ffffff" w:val="clear"/>
        <w:ind w:left="993" w:hanging="426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освіту;</w:t>
      </w:r>
    </w:p>
    <w:p w:rsidR="00000000" w:rsidDel="00000000" w:rsidP="00000000" w:rsidRDefault="00000000" w:rsidRPr="00000000" w14:paraId="00000065">
      <w:pPr>
        <w:numPr>
          <w:ilvl w:val="0"/>
          <w:numId w:val="2"/>
        </w:numPr>
        <w:shd w:fill="ffffff" w:val="clear"/>
        <w:ind w:left="993" w:hanging="426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захист свободи слова;</w:t>
      </w:r>
    </w:p>
    <w:p w:rsidR="00000000" w:rsidDel="00000000" w:rsidP="00000000" w:rsidRDefault="00000000" w:rsidRPr="00000000" w14:paraId="00000066">
      <w:pPr>
        <w:numPr>
          <w:ilvl w:val="0"/>
          <w:numId w:val="2"/>
        </w:numPr>
        <w:shd w:fill="ffffff" w:val="clear"/>
        <w:ind w:left="993" w:hanging="426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досягнення підзвітності влади;</w:t>
      </w:r>
    </w:p>
    <w:p w:rsidR="00000000" w:rsidDel="00000000" w:rsidP="00000000" w:rsidRDefault="00000000" w:rsidRPr="00000000" w14:paraId="00000067">
      <w:pPr>
        <w:numPr>
          <w:ilvl w:val="0"/>
          <w:numId w:val="2"/>
        </w:numPr>
        <w:shd w:fill="ffffff" w:val="clear"/>
        <w:ind w:left="993" w:hanging="426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утвердження верховенства права.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Закупівлі товарів та послуг в організації здійснюються на основі таких принципів: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9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максимальна економія та ефективність;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9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сприяння належній адміністративній практиці;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9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оптимальність строків виконання зобов’язань;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9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добросовісна конкуренція серед учасників;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9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відкритість та прозорість на всіх стадіях закупівель;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9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запобігання проявам корупції;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9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недискримінація учасників;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9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екологічність предмету закупівель;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9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об'єктивна та неупереджена оцінка тендерних пропозицій.</w:t>
      </w:r>
    </w:p>
    <w:p w:rsidR="00000000" w:rsidDel="00000000" w:rsidP="00000000" w:rsidRDefault="00000000" w:rsidRPr="00000000" w14:paraId="00000073">
      <w:pPr>
        <w:shd w:fill="ffffff" w:val="clear"/>
        <w:spacing w:after="15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Даний документ є запитом (далі «Запит») Замовника постачальнику (далі «Постачальник») на надання тендерної пропозиції на участь у відкритому тендері (далі «Пропозиція») на закупівлю послуг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з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організації та проведення заходів (комплексного обслуговування заходів на 2023 рік)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згідно з Політикою здійснення закупівель ГО «Центр демократії та верховенства права».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Style w:val="Heading1"/>
        <w:numPr>
          <w:ilvl w:val="0"/>
          <w:numId w:val="13"/>
        </w:numPr>
        <w:ind w:left="792" w:hanging="360"/>
        <w:rPr>
          <w:rFonts w:ascii="Times New Roman" w:cs="Times New Roman" w:eastAsia="Times New Roman" w:hAnsi="Times New Roman"/>
        </w:rPr>
      </w:pPr>
      <w:bookmarkStart w:colFirst="0" w:colLast="0" w:name="_heading=h.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Вимоги до постачальника</w:t>
      </w:r>
    </w:p>
    <w:p w:rsidR="00000000" w:rsidDel="00000000" w:rsidP="00000000" w:rsidRDefault="00000000" w:rsidRPr="00000000" w14:paraId="00000077">
      <w:pPr>
        <w:numPr>
          <w:ilvl w:val="0"/>
          <w:numId w:val="6"/>
        </w:numPr>
        <w:pBdr>
          <w:left w:space="0" w:sz="0" w:val="nil"/>
        </w:pBdr>
        <w:spacing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професійний досвід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у сфері організації та комплексного обслуговування заходів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;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перевагою буде досвід надання таких послуг для українських неприбуткових організацій або міжнародних неурядових організацій;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вартість послуг;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технічні засоби та відповідне обладнання, професійні кадри зі знаннями та досвідом у зазначеній галузі;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можливість надання послуг в стислі терміни. </w:t>
      </w:r>
    </w:p>
    <w:p w:rsidR="00000000" w:rsidDel="00000000" w:rsidP="00000000" w:rsidRDefault="00000000" w:rsidRPr="00000000" w14:paraId="0000007C">
      <w:pPr>
        <w:spacing w:after="120" w:before="12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Постачальники, які будуть готувати відповідь на цей Запит, повинні прийняти такі умови:</w:t>
      </w:r>
    </w:p>
    <w:p w:rsidR="00000000" w:rsidDel="00000000" w:rsidP="00000000" w:rsidRDefault="00000000" w:rsidRPr="00000000" w14:paraId="0000007D">
      <w:pPr>
        <w:numPr>
          <w:ilvl w:val="0"/>
          <w:numId w:val="20"/>
        </w:numPr>
        <w:spacing w:after="120" w:before="12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всі документи, що мають відношення до цього Запиту, включаючи, але не обмежуючись вказаними, запити та листи Замовника, так само як і запити і листи Постачальника, повинні бути визнані конфіденційною інформацією (далі «Конфіденційна інформація»);</w:t>
      </w:r>
    </w:p>
    <w:p w:rsidR="00000000" w:rsidDel="00000000" w:rsidP="00000000" w:rsidRDefault="00000000" w:rsidRPr="00000000" w14:paraId="0000007E">
      <w:pPr>
        <w:numPr>
          <w:ilvl w:val="0"/>
          <w:numId w:val="20"/>
        </w:numPr>
        <w:spacing w:after="120" w:before="12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сторони згодні використовувати конфіденційну інформацію тільки для цілей даного конкурсу. Сторона, яка отримала конфіденційну інформацію, не має права розголошувати її третім особам, за винятком своїх співробітників, грантодавців або консультантів;</w:t>
      </w:r>
    </w:p>
    <w:p w:rsidR="00000000" w:rsidDel="00000000" w:rsidP="00000000" w:rsidRDefault="00000000" w:rsidRPr="00000000" w14:paraId="0000007F">
      <w:pPr>
        <w:numPr>
          <w:ilvl w:val="0"/>
          <w:numId w:val="20"/>
        </w:numPr>
        <w:spacing w:after="120" w:before="120" w:lineRule="auto"/>
        <w:ind w:left="720" w:hanging="360"/>
        <w:rPr>
          <w:rFonts w:ascii="Times New Roman" w:cs="Times New Roman" w:eastAsia="Times New Roman" w:hAnsi="Times New Roman"/>
        </w:rPr>
      </w:pPr>
      <w:bookmarkStart w:colFirst="0" w:colLast="0" w:name="_heading=h.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відповідь на Запит повинен бути чітким, ґрунтуватися на поточних цінах.  </w:t>
      </w:r>
    </w:p>
    <w:p w:rsidR="00000000" w:rsidDel="00000000" w:rsidP="00000000" w:rsidRDefault="00000000" w:rsidRPr="00000000" w14:paraId="00000080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В тендері не може брати участь контрагент:</w:t>
      </w:r>
    </w:p>
    <w:p w:rsidR="00000000" w:rsidDel="00000000" w:rsidP="00000000" w:rsidRDefault="00000000" w:rsidRPr="00000000" w14:paraId="0000008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який перебуває в стані неплатоспроможності або ліквідації, діяльність якого підлягає  адмініструванню за рішенням суду (санації), який перебуває у судових спорах з кредиторами, призупинив діяльність, щодо якого проводиться судовий розгляд у вищенаведених справах або знаходиться в аналогічній ситуації, що випливає з подібних процедур згідно з українським законодавством;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який був звинувачений у злочині, пов’язаному зі здійсненням професійної діяльності, на підставі рішення суду, яке вступило в силу;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який винен у очевидно неналежному здійсненні своєї професійній діяльності, що підтверджено будь-якими обґрунтованими доказами; 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який не виконав своїх зобов’язань щодо сплати внесків на соціальне страхування або податків згідно із українським законодавством, законодавством держави заснування, або законодавством держави, в якій має виконуватись контракт;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щодо контрагента або особи, які мають повноваження представляти його інтереси або контролювати прийняття ним рішень, є судове рішення, що набрало законної сили, за шахрайство, корупцію, участь у злочинній організації, відмиванні грошей або будь-який інший незаконної діяльності.</w:t>
      </w:r>
    </w:p>
    <w:p w:rsidR="00000000" w:rsidDel="00000000" w:rsidP="00000000" w:rsidRDefault="00000000" w:rsidRPr="00000000" w14:paraId="0000008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Учасники тендеру повинні надати лист-підтвердження встановленого Організацією зразка про відсутність обставин та  діяльності, наведених у цьому переліку (Додаток 1).</w:t>
      </w:r>
    </w:p>
    <w:p w:rsidR="00000000" w:rsidDel="00000000" w:rsidP="00000000" w:rsidRDefault="00000000" w:rsidRPr="00000000" w14:paraId="00000089">
      <w:pPr>
        <w:spacing w:after="120" w:before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120" w:before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Style w:val="Heading1"/>
        <w:numPr>
          <w:ilvl w:val="0"/>
          <w:numId w:val="13"/>
        </w:numPr>
        <w:ind w:left="432" w:hanging="360"/>
        <w:rPr>
          <w:rFonts w:ascii="Times New Roman" w:cs="Times New Roman" w:eastAsia="Times New Roman" w:hAnsi="Times New Roman"/>
        </w:rPr>
      </w:pPr>
      <w:bookmarkStart w:colFirst="0" w:colLast="0" w:name="_heading=h.2et92p0" w:id="4"/>
      <w:bookmarkEnd w:id="4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Вимоги до Тендерної документації</w:t>
      </w:r>
    </w:p>
    <w:p w:rsidR="00000000" w:rsidDel="00000000" w:rsidP="00000000" w:rsidRDefault="00000000" w:rsidRPr="00000000" w14:paraId="0000008C">
      <w:pPr>
        <w:rPr>
          <w:rFonts w:ascii="Times New Roman" w:cs="Times New Roman" w:eastAsia="Times New Roman" w:hAnsi="Times New Roman"/>
        </w:rPr>
      </w:pPr>
      <w:bookmarkStart w:colFirst="0" w:colLast="0" w:name="_heading=h.tyjcwt" w:id="5"/>
      <w:bookmarkEnd w:id="5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Згідно з умовами даного Запиту постачальник має надати повну Тендерну документацію, яка включає:  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13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Інформація про постачальника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13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Тендерна пропозиція (за шаблоном наданому в Додатку 2)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13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Реєстраційні документи постачальника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13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Лист-підтвердження про відсутність обставин та  діяльності (Додаток 1)</w:t>
      </w:r>
    </w:p>
    <w:p w:rsidR="00000000" w:rsidDel="00000000" w:rsidP="00000000" w:rsidRDefault="00000000" w:rsidRPr="00000000" w14:paraId="0000009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Style w:val="Heading2"/>
        <w:spacing w:after="120" w:before="120" w:lineRule="auto"/>
        <w:ind w:left="576" w:hanging="576"/>
        <w:rPr>
          <w:rFonts w:ascii="Times New Roman" w:cs="Times New Roman" w:eastAsia="Times New Roman" w:hAnsi="Times New Roman"/>
          <w:i w:val="0"/>
          <w:u w:val="single"/>
        </w:rPr>
      </w:pPr>
      <w:bookmarkStart w:colFirst="0" w:colLast="0" w:name="_heading=h.3dy6vkm" w:id="6"/>
      <w:bookmarkEnd w:id="6"/>
      <w:r w:rsidDel="00000000" w:rsidR="00000000" w:rsidRPr="00000000">
        <w:rPr>
          <w:rFonts w:ascii="Times New Roman" w:cs="Times New Roman" w:eastAsia="Times New Roman" w:hAnsi="Times New Roman"/>
          <w:i w:val="0"/>
          <w:u w:val="single"/>
          <w:rtl w:val="0"/>
        </w:rPr>
        <w:t xml:space="preserve">Інформація про постачальника</w:t>
      </w:r>
    </w:p>
    <w:p w:rsidR="00000000" w:rsidDel="00000000" w:rsidP="00000000" w:rsidRDefault="00000000" w:rsidRPr="00000000" w14:paraId="00000093">
      <w:pPr>
        <w:numPr>
          <w:ilvl w:val="0"/>
          <w:numId w:val="15"/>
        </w:numPr>
        <w:spacing w:after="120" w:before="120" w:lineRule="auto"/>
        <w:ind w:left="1134" w:hanging="42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назва Постачальника;</w:t>
      </w:r>
    </w:p>
    <w:p w:rsidR="00000000" w:rsidDel="00000000" w:rsidP="00000000" w:rsidRDefault="00000000" w:rsidRPr="00000000" w14:paraId="00000094">
      <w:pPr>
        <w:numPr>
          <w:ilvl w:val="0"/>
          <w:numId w:val="15"/>
        </w:numPr>
        <w:spacing w:after="120" w:before="120" w:lineRule="auto"/>
        <w:ind w:left="1134" w:hanging="42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адреса Постачальника;</w:t>
      </w:r>
    </w:p>
    <w:p w:rsidR="00000000" w:rsidDel="00000000" w:rsidP="00000000" w:rsidRDefault="00000000" w:rsidRPr="00000000" w14:paraId="00000095">
      <w:pPr>
        <w:numPr>
          <w:ilvl w:val="0"/>
          <w:numId w:val="15"/>
        </w:numPr>
        <w:spacing w:after="120" w:before="120" w:lineRule="auto"/>
        <w:ind w:left="1134" w:hanging="42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ПІБ, посада, номери телефону та факсу, адреса електронної пошти співробітника, відповідального за надання документації; </w:t>
      </w:r>
    </w:p>
    <w:p w:rsidR="00000000" w:rsidDel="00000000" w:rsidP="00000000" w:rsidRDefault="00000000" w:rsidRPr="00000000" w14:paraId="00000096">
      <w:pPr>
        <w:numPr>
          <w:ilvl w:val="0"/>
          <w:numId w:val="1"/>
        </w:numPr>
        <w:spacing w:after="120" w:before="120" w:lineRule="auto"/>
        <w:ind w:left="1134" w:hanging="42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ключові види діяльності Постачальника;</w:t>
      </w:r>
    </w:p>
    <w:p w:rsidR="00000000" w:rsidDel="00000000" w:rsidP="00000000" w:rsidRDefault="00000000" w:rsidRPr="00000000" w14:paraId="00000097">
      <w:pPr>
        <w:numPr>
          <w:ilvl w:val="0"/>
          <w:numId w:val="18"/>
        </w:numPr>
        <w:spacing w:after="120" w:before="120" w:lineRule="auto"/>
        <w:ind w:left="1134" w:hanging="42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інформація про досвід надання таких послуг для українських неприбуткових організацій або міжнародних неурядових організацій.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120" w:before="12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120" w:before="12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Тендерна пропозиція</w:t>
      </w:r>
    </w:p>
    <w:p w:rsidR="00000000" w:rsidDel="00000000" w:rsidP="00000000" w:rsidRDefault="00000000" w:rsidRPr="00000000" w14:paraId="0000009A">
      <w:pPr>
        <w:numPr>
          <w:ilvl w:val="0"/>
          <w:numId w:val="21"/>
        </w:numPr>
        <w:spacing w:after="120" w:before="120" w:lineRule="auto"/>
        <w:ind w:left="720" w:hanging="360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Загальна інформація про пропоновані послуги</w:t>
      </w:r>
    </w:p>
    <w:p w:rsidR="00000000" w:rsidDel="00000000" w:rsidP="00000000" w:rsidRDefault="00000000" w:rsidRPr="00000000" w14:paraId="0000009B">
      <w:pPr>
        <w:numPr>
          <w:ilvl w:val="2"/>
          <w:numId w:val="21"/>
        </w:numPr>
        <w:spacing w:after="60" w:before="60" w:lineRule="auto"/>
        <w:ind w:left="107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опис послуг з організації та проведення заходів та перелік очікуваних заходів на 2023 р.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можуть передбачати, але не виключно)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відображені в таблиці Додатку 2 (заповнена таблиця шаблону наданого в Додатку 2 має додаватися до тендерної документації).</w:t>
      </w:r>
    </w:p>
    <w:p w:rsidR="00000000" w:rsidDel="00000000" w:rsidP="00000000" w:rsidRDefault="00000000" w:rsidRPr="00000000" w14:paraId="0000009C">
      <w:pPr>
        <w:pStyle w:val="Heading4"/>
        <w:numPr>
          <w:ilvl w:val="0"/>
          <w:numId w:val="8"/>
        </w:numPr>
        <w:spacing w:before="120" w:lineRule="auto"/>
        <w:ind w:left="720" w:hanging="360"/>
        <w:rPr>
          <w:rFonts w:ascii="Times New Roman" w:cs="Times New Roman" w:eastAsia="Times New Roman" w:hAnsi="Times New Roman"/>
          <w:b w:val="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u w:val="single"/>
          <w:rtl w:val="0"/>
        </w:rPr>
        <w:t xml:space="preserve">Вимоги до тендерної пропозиції 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59" w:lineRule="auto"/>
        <w:ind w:left="1134" w:right="0" w:hanging="4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ціни на послуги повинні бути представлені в українських гривнях;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134" w:right="0" w:hanging="4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ціни повинні бути вказані з урахуванням агентської комісії;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134" w:right="0" w:hanging="4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сума ПДВ (в разі сплати, окремим рядком).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13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709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Тендерна пропозиція на Послуги повинна бути представлена в наступному форматі:</w:t>
      </w:r>
    </w:p>
    <w:p w:rsidR="00000000" w:rsidDel="00000000" w:rsidP="00000000" w:rsidRDefault="00000000" w:rsidRPr="00000000" w14:paraId="000000A2">
      <w:pPr>
        <w:numPr>
          <w:ilvl w:val="0"/>
          <w:numId w:val="9"/>
        </w:numPr>
        <w:spacing w:after="60" w:before="60" w:lineRule="auto"/>
        <w:ind w:left="1134" w:hanging="42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детальна специфікація послуг із зазначенням вартості кожної позиції;</w:t>
      </w:r>
    </w:p>
    <w:p w:rsidR="00000000" w:rsidDel="00000000" w:rsidP="00000000" w:rsidRDefault="00000000" w:rsidRPr="00000000" w14:paraId="000000A3">
      <w:pPr>
        <w:numPr>
          <w:ilvl w:val="0"/>
          <w:numId w:val="9"/>
        </w:numPr>
        <w:spacing w:after="60" w:before="60" w:lineRule="auto"/>
        <w:ind w:left="1134" w:hanging="42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загальна вартість пропозиції в розрізі витрат;</w:t>
      </w:r>
    </w:p>
    <w:p w:rsidR="00000000" w:rsidDel="00000000" w:rsidP="00000000" w:rsidRDefault="00000000" w:rsidRPr="00000000" w14:paraId="000000A4">
      <w:pPr>
        <w:numPr>
          <w:ilvl w:val="0"/>
          <w:numId w:val="9"/>
        </w:numPr>
        <w:spacing w:after="60" w:before="60" w:lineRule="auto"/>
        <w:ind w:left="1134" w:hanging="42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загальна вартість з урахуванням всіх витрат Постачальника (агентська комісія).</w:t>
      </w:r>
    </w:p>
    <w:p w:rsidR="00000000" w:rsidDel="00000000" w:rsidP="00000000" w:rsidRDefault="00000000" w:rsidRPr="00000000" w14:paraId="000000A5">
      <w:pPr>
        <w:pStyle w:val="Heading4"/>
        <w:numPr>
          <w:ilvl w:val="0"/>
          <w:numId w:val="16"/>
        </w:numPr>
        <w:ind w:left="720" w:hanging="360"/>
        <w:rPr>
          <w:rFonts w:ascii="Times New Roman" w:cs="Times New Roman" w:eastAsia="Times New Roman" w:hAnsi="Times New Roman"/>
          <w:b w:val="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u w:val="single"/>
          <w:rtl w:val="0"/>
        </w:rPr>
        <w:t xml:space="preserve">Додаткова інформація до ціновій пропозиції:</w:t>
      </w:r>
    </w:p>
    <w:p w:rsidR="00000000" w:rsidDel="00000000" w:rsidP="00000000" w:rsidRDefault="00000000" w:rsidRPr="00000000" w14:paraId="000000A6">
      <w:pPr>
        <w:numPr>
          <w:ilvl w:val="0"/>
          <w:numId w:val="17"/>
        </w:numPr>
        <w:spacing w:after="120" w:before="120" w:lineRule="auto"/>
        <w:ind w:left="1134" w:hanging="42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можливість запропонувати знижки згідно з умовами закупівлі;</w:t>
      </w:r>
    </w:p>
    <w:p w:rsidR="00000000" w:rsidDel="00000000" w:rsidP="00000000" w:rsidRDefault="00000000" w:rsidRPr="00000000" w14:paraId="000000A7">
      <w:pPr>
        <w:numPr>
          <w:ilvl w:val="0"/>
          <w:numId w:val="17"/>
        </w:numPr>
        <w:spacing w:after="120" w:before="120" w:lineRule="auto"/>
        <w:ind w:left="1134" w:hanging="42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інша інформація щодо ціни, яка може бути цікава Замовнику в рамках даного Запиту. 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Копії реєстраційних документів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134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Виписка/Витяг з ЄДР про державну реєстрацію;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134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Свідоцтво/довідка платника податків;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134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інші дозволи/ліцензії/довіреності та документи за наявності.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120" w:before="12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Лист-підтвердження про відсутність обставин та  діяльності (Додаток 1)</w:t>
      </w:r>
    </w:p>
    <w:p w:rsidR="00000000" w:rsidDel="00000000" w:rsidP="00000000" w:rsidRDefault="00000000" w:rsidRPr="00000000" w14:paraId="000000AE">
      <w:pPr>
        <w:spacing w:after="120" w:before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Даний документ має бути оформлений на бланку постачальника (в разі наявності) та підписаний уповноваженою особою із зазначенням дати.</w:t>
      </w:r>
    </w:p>
    <w:p w:rsidR="00000000" w:rsidDel="00000000" w:rsidP="00000000" w:rsidRDefault="00000000" w:rsidRPr="00000000" w14:paraId="000000AF">
      <w:pPr>
        <w:spacing w:after="120" w:before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Style w:val="Heading1"/>
        <w:numPr>
          <w:ilvl w:val="0"/>
          <w:numId w:val="5"/>
        </w:numPr>
        <w:spacing w:after="120" w:before="120" w:lineRule="auto"/>
        <w:ind w:left="540" w:hanging="540"/>
        <w:rPr>
          <w:rFonts w:ascii="Times New Roman" w:cs="Times New Roman" w:eastAsia="Times New Roman" w:hAnsi="Times New Roman"/>
        </w:rPr>
      </w:pPr>
      <w:bookmarkStart w:colFirst="0" w:colLast="0" w:name="_heading=h.1t3h5sf" w:id="7"/>
      <w:bookmarkEnd w:id="7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Правила проведення конкурсу</w:t>
      </w:r>
    </w:p>
    <w:p w:rsidR="00000000" w:rsidDel="00000000" w:rsidP="00000000" w:rsidRDefault="00000000" w:rsidRPr="00000000" w14:paraId="000000B1">
      <w:pPr>
        <w:spacing w:after="120" w:before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Направляючи Пропозицію, Постачальник погоджується, що тендерна комісія має право:</w:t>
      </w:r>
    </w:p>
    <w:p w:rsidR="00000000" w:rsidDel="00000000" w:rsidP="00000000" w:rsidRDefault="00000000" w:rsidRPr="00000000" w14:paraId="000000B2">
      <w:pPr>
        <w:numPr>
          <w:ilvl w:val="0"/>
          <w:numId w:val="10"/>
        </w:numPr>
        <w:spacing w:after="60" w:before="60" w:lineRule="auto"/>
        <w:ind w:left="1134" w:hanging="42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прийняти або відхилити Пропозицію Постачальника повністю або частково відповідно до умов Запиту без пояснення причин таких дій Постачальнику;  </w:t>
      </w:r>
    </w:p>
    <w:p w:rsidR="00000000" w:rsidDel="00000000" w:rsidP="00000000" w:rsidRDefault="00000000" w:rsidRPr="00000000" w14:paraId="000000B3">
      <w:pPr>
        <w:numPr>
          <w:ilvl w:val="0"/>
          <w:numId w:val="10"/>
        </w:numPr>
        <w:spacing w:after="60" w:before="60" w:lineRule="auto"/>
        <w:ind w:left="1134" w:hanging="42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змінити і / або доповнити вимоги даного Запиту, а також змінити строк/умови проведення конкурсу; </w:t>
      </w:r>
    </w:p>
    <w:p w:rsidR="00000000" w:rsidDel="00000000" w:rsidP="00000000" w:rsidRDefault="00000000" w:rsidRPr="00000000" w14:paraId="000000B4">
      <w:pPr>
        <w:numPr>
          <w:ilvl w:val="0"/>
          <w:numId w:val="10"/>
        </w:numPr>
        <w:spacing w:after="60" w:before="60" w:lineRule="auto"/>
        <w:ind w:left="1134" w:hanging="42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використовувати запропоновані ціни та умови для здійснення подальших закупівель;</w:t>
      </w:r>
    </w:p>
    <w:p w:rsidR="00000000" w:rsidDel="00000000" w:rsidP="00000000" w:rsidRDefault="00000000" w:rsidRPr="00000000" w14:paraId="000000B5">
      <w:pPr>
        <w:numPr>
          <w:ilvl w:val="0"/>
          <w:numId w:val="10"/>
        </w:numPr>
        <w:spacing w:after="60" w:before="60" w:lineRule="auto"/>
        <w:ind w:left="1134" w:hanging="42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розцінювати факт подачі Пропозиції Постачальником як його згоду з умовами даного Запиту.   </w:t>
      </w:r>
    </w:p>
    <w:p w:rsidR="00000000" w:rsidDel="00000000" w:rsidP="00000000" w:rsidRDefault="00000000" w:rsidRPr="00000000" w14:paraId="000000B6">
      <w:pPr>
        <w:numPr>
          <w:ilvl w:val="0"/>
          <w:numId w:val="10"/>
        </w:numPr>
        <w:spacing w:after="60" w:before="60" w:lineRule="auto"/>
        <w:ind w:left="1134" w:hanging="42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Замовник залишає за собою право обрати одного або декількох Постачальників (в разі необхідності) для надання послуг з організації заходів.</w:t>
      </w:r>
    </w:p>
    <w:p w:rsidR="00000000" w:rsidDel="00000000" w:rsidP="00000000" w:rsidRDefault="00000000" w:rsidRPr="00000000" w14:paraId="000000B7">
      <w:pPr>
        <w:pStyle w:val="Heading4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Критерії оцінки</w:t>
      </w:r>
    </w:p>
    <w:p w:rsidR="00000000" w:rsidDel="00000000" w:rsidP="00000000" w:rsidRDefault="00000000" w:rsidRPr="00000000" w14:paraId="000000B8">
      <w:pPr>
        <w:spacing w:after="120" w:before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процесі вибору Постачальника Тендерна комісія братиме до уваги такі аспекти:</w:t>
      </w:r>
    </w:p>
    <w:p w:rsidR="00000000" w:rsidDel="00000000" w:rsidP="00000000" w:rsidRDefault="00000000" w:rsidRPr="00000000" w14:paraId="000000B9">
      <w:pPr>
        <w:numPr>
          <w:ilvl w:val="0"/>
          <w:numId w:val="12"/>
        </w:numPr>
        <w:spacing w:after="60" w:before="60" w:lineRule="auto"/>
        <w:ind w:left="1134" w:hanging="42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якість товару/послуги; </w:t>
      </w:r>
    </w:p>
    <w:p w:rsidR="00000000" w:rsidDel="00000000" w:rsidP="00000000" w:rsidRDefault="00000000" w:rsidRPr="00000000" w14:paraId="000000BA">
      <w:pPr>
        <w:numPr>
          <w:ilvl w:val="0"/>
          <w:numId w:val="12"/>
        </w:numPr>
        <w:spacing w:after="60" w:before="60" w:lineRule="auto"/>
        <w:ind w:left="1134" w:hanging="42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вартість Пропозиції;</w:t>
      </w:r>
    </w:p>
    <w:p w:rsidR="00000000" w:rsidDel="00000000" w:rsidP="00000000" w:rsidRDefault="00000000" w:rsidRPr="00000000" w14:paraId="000000BB">
      <w:pPr>
        <w:numPr>
          <w:ilvl w:val="0"/>
          <w:numId w:val="12"/>
        </w:numPr>
        <w:spacing w:after="60" w:before="60" w:lineRule="auto"/>
        <w:ind w:left="1134" w:hanging="42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терміни поставки; </w:t>
      </w:r>
    </w:p>
    <w:p w:rsidR="00000000" w:rsidDel="00000000" w:rsidP="00000000" w:rsidRDefault="00000000" w:rsidRPr="00000000" w14:paraId="000000BC">
      <w:pPr>
        <w:numPr>
          <w:ilvl w:val="0"/>
          <w:numId w:val="12"/>
        </w:numPr>
        <w:spacing w:after="60" w:before="60" w:lineRule="auto"/>
        <w:ind w:left="1134" w:hanging="42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наявність всіх необхідних документів;</w:t>
      </w:r>
    </w:p>
    <w:p w:rsidR="00000000" w:rsidDel="00000000" w:rsidP="00000000" w:rsidRDefault="00000000" w:rsidRPr="00000000" w14:paraId="000000BD">
      <w:pPr>
        <w:numPr>
          <w:ilvl w:val="0"/>
          <w:numId w:val="12"/>
        </w:numPr>
        <w:spacing w:after="60" w:before="60" w:lineRule="auto"/>
        <w:ind w:left="1134" w:hanging="42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розмір пропонованої знижки.</w:t>
      </w:r>
    </w:p>
    <w:p w:rsidR="00000000" w:rsidDel="00000000" w:rsidP="00000000" w:rsidRDefault="00000000" w:rsidRPr="00000000" w14:paraId="000000BE">
      <w:pPr>
        <w:spacing w:after="120" w:before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Постачальник несе всі витрати, пов'язані з розробкою і подачею Пропозиції та Замовник не є відповідальним за ці витрати незалежно від їх природи і результатів розгляду Пропозицій.</w:t>
      </w:r>
    </w:p>
    <w:p w:rsidR="00000000" w:rsidDel="00000000" w:rsidP="00000000" w:rsidRDefault="00000000" w:rsidRPr="00000000" w14:paraId="000000BF">
      <w:pPr>
        <w:spacing w:after="120" w:before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Всі додатки до даного Запиту є його невід'ємною частиною. </w:t>
      </w:r>
    </w:p>
    <w:p w:rsidR="00000000" w:rsidDel="00000000" w:rsidP="00000000" w:rsidRDefault="00000000" w:rsidRPr="00000000" w14:paraId="000000C0">
      <w:pPr>
        <w:spacing w:after="120" w:before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Постачальник повинен уважно ознайомитися з інструкціями та умовами проведення конкурсу та надати інформацію і документацію в форматі, визначеному в даному Запиті.     </w:t>
      </w:r>
    </w:p>
    <w:p w:rsidR="00000000" w:rsidDel="00000000" w:rsidP="00000000" w:rsidRDefault="00000000" w:rsidRPr="00000000" w14:paraId="000000C1">
      <w:pPr>
        <w:spacing w:after="120" w:before="120" w:lineRule="auto"/>
        <w:rPr>
          <w:rFonts w:ascii="Times New Roman" w:cs="Times New Roman" w:eastAsia="Times New Roman" w:hAnsi="Times New Roman"/>
        </w:rPr>
      </w:pPr>
      <w:bookmarkStart w:colFirst="0" w:colLast="0" w:name="_heading=h.4d34og8" w:id="8"/>
      <w:bookmarkEnd w:id="8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Неприпустимою є дискримінація Постачальників за ознаками, які не пов'язані з вимогами закупівлі (наприклад, за статевою ознакою, расовою приналежністю, віросповіданням тощо). </w:t>
      </w:r>
    </w:p>
    <w:p w:rsidR="00000000" w:rsidDel="00000000" w:rsidP="00000000" w:rsidRDefault="00000000" w:rsidRPr="00000000" w14:paraId="000000C2">
      <w:pPr>
        <w:spacing w:after="120" w:before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pStyle w:val="Heading2"/>
        <w:spacing w:after="120" w:before="120" w:lineRule="auto"/>
        <w:ind w:left="576" w:hanging="576"/>
        <w:rPr>
          <w:rFonts w:ascii="Times New Roman" w:cs="Times New Roman" w:eastAsia="Times New Roman" w:hAnsi="Times New Roman"/>
          <w:i w:val="0"/>
        </w:rPr>
      </w:pPr>
      <w:bookmarkStart w:colFirst="0" w:colLast="0" w:name="_heading=h.2s8eyo1" w:id="9"/>
      <w:bookmarkEnd w:id="9"/>
      <w:r w:rsidDel="00000000" w:rsidR="00000000" w:rsidRPr="00000000">
        <w:rPr>
          <w:rFonts w:ascii="Times New Roman" w:cs="Times New Roman" w:eastAsia="Times New Roman" w:hAnsi="Times New Roman"/>
          <w:i w:val="0"/>
          <w:rtl w:val="0"/>
        </w:rPr>
        <w:t xml:space="preserve">Порядок подачі Пропозицій</w:t>
      </w:r>
    </w:p>
    <w:p w:rsidR="00000000" w:rsidDel="00000000" w:rsidP="00000000" w:rsidRDefault="00000000" w:rsidRPr="00000000" w14:paraId="000000C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6.0" w:type="dxa"/>
        <w:jc w:val="left"/>
        <w:tblInd w:w="108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253"/>
        <w:gridCol w:w="5103"/>
        <w:tblGridChange w:id="0">
          <w:tblGrid>
            <w:gridCol w:w="4253"/>
            <w:gridCol w:w="5103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12" w:val="single"/>
              <w:bottom w:color="000000" w:space="0" w:sz="6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C5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Етап конкурсного процесу</w:t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C6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Дата завершення</w:t>
            </w:r>
          </w:p>
        </w:tc>
      </w:tr>
      <w:tr>
        <w:trPr>
          <w:cantSplit w:val="0"/>
          <w:trHeight w:val="25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7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Подача Пропозицій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7030a0"/>
                <w:rtl w:val="0"/>
              </w:rPr>
              <w:t xml:space="preserve">з 20 січня 2023 року по 03 лютого 2023 року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9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Затвердження результатів тендеру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color w:val="0000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rtl w:val="0"/>
              </w:rPr>
              <w:t xml:space="preserve">Не пізніше 10 лютого 2023 року</w:t>
            </w:r>
          </w:p>
        </w:tc>
      </w:tr>
    </w:tbl>
    <w:p w:rsidR="00000000" w:rsidDel="00000000" w:rsidP="00000000" w:rsidRDefault="00000000" w:rsidRPr="00000000" w14:paraId="000000CB">
      <w:pPr>
        <w:pStyle w:val="Heading3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pStyle w:val="Heading3"/>
        <w:ind w:left="720" w:hanging="720"/>
        <w:rPr>
          <w:rFonts w:ascii="Times New Roman" w:cs="Times New Roman" w:eastAsia="Times New Roman" w:hAnsi="Times New Roman"/>
          <w:b w:val="1"/>
        </w:rPr>
      </w:pPr>
      <w:bookmarkStart w:colFirst="0" w:colLast="0" w:name="_heading=h.17dp8vu" w:id="10"/>
      <w:bookmarkEnd w:id="10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Терміни підтвердження участі в конкурсі та подачі Пропозицій </w:t>
      </w:r>
    </w:p>
    <w:p w:rsidR="00000000" w:rsidDel="00000000" w:rsidP="00000000" w:rsidRDefault="00000000" w:rsidRPr="00000000" w14:paraId="000000CD">
      <w:pPr>
        <w:spacing w:after="120" w:before="120" w:lineRule="auto"/>
        <w:rPr>
          <w:rFonts w:ascii="Times New Roman" w:cs="Times New Roman" w:eastAsia="Times New Roman" w:hAnsi="Times New Roman"/>
          <w:b w:val="1"/>
          <w:color w:val="0000ff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Постачальник повинен подати Пропозицію та направити всі необхідні електронні документи на наступну адресу електронної пошти не пізніше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18.00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(за Київським часом)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03 лютого 2023р.: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u w:val="single"/>
            <w:rtl w:val="0"/>
          </w:rPr>
          <w:t xml:space="preserve">tender@cedem.org.ua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none"/>
          <w:rtl w:val="0"/>
        </w:rPr>
        <w:t xml:space="preserve">(тема: Тендерна пропозиція)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after="120" w:before="120" w:lineRule="auto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Постачальник може передати підписані оригінали необхідної Тендерної документації поштою, особисто або кур’єром за наступною адресою:</w:t>
      </w:r>
    </w:p>
    <w:p w:rsidR="00000000" w:rsidDel="00000000" w:rsidP="00000000" w:rsidRDefault="00000000" w:rsidRPr="00000000" w14:paraId="000000CF">
      <w:pPr>
        <w:spacing w:after="120" w:before="120" w:lineRule="auto"/>
        <w:rPr>
          <w:rFonts w:ascii="Times New Roman" w:cs="Times New Roman" w:eastAsia="Times New Roman" w:hAnsi="Times New Roman"/>
          <w:b w:val="1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none"/>
          <w:rtl w:val="0"/>
        </w:rPr>
        <w:t xml:space="preserve">вул. М. Заньковецької, 3/1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highlight w:val="white"/>
          <w:rtl w:val="0"/>
        </w:rPr>
        <w:t xml:space="preserve">, оф. 12, м. Київ, 01001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after="120" w:before="120" w:lineRule="auto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В разі отримання всіх необхідних документів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після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18.00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(за Київським часом)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03 лютого 2023р.,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Пропозиція розглядатися не буде.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after="120" w:before="120" w:lineRule="auto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Всі питання щодо змісту Запиту і формату його надання повинні бути направлені в письмовій формі на наступну адресу електронної пошти: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u w:val="single"/>
            <w:rtl w:val="0"/>
          </w:rPr>
          <w:t xml:space="preserve">tender@cedem.org.ua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pStyle w:val="Heading3"/>
        <w:rPr>
          <w:rFonts w:ascii="Times New Roman" w:cs="Times New Roman" w:eastAsia="Times New Roman" w:hAnsi="Times New Roman"/>
          <w:b w:val="1"/>
        </w:rPr>
      </w:pPr>
      <w:bookmarkStart w:colFirst="0" w:colLast="0" w:name="_heading=h.3rdcrjn" w:id="11"/>
      <w:bookmarkEnd w:id="11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Загальні вимоги до Пропозиції</w:t>
      </w:r>
    </w:p>
    <w:p w:rsidR="00000000" w:rsidDel="00000000" w:rsidP="00000000" w:rsidRDefault="00000000" w:rsidRPr="00000000" w14:paraId="000000D3">
      <w:pPr>
        <w:spacing w:after="120" w:before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Пропозиція повинна бути складена на українській мові відповідно до формату, зазначеному в даному Запиті.</w:t>
      </w:r>
    </w:p>
    <w:p w:rsidR="00000000" w:rsidDel="00000000" w:rsidP="00000000" w:rsidRDefault="00000000" w:rsidRPr="00000000" w14:paraId="000000D4">
      <w:pPr>
        <w:spacing w:after="120" w:before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Замовник залишає за собою право запросити учасників конкурсу для обговорення з метою отримання відповідей на питання, які можуть виникнути в процесі вивчення Пропозицій.</w:t>
      </w:r>
    </w:p>
    <w:p w:rsidR="00000000" w:rsidDel="00000000" w:rsidP="00000000" w:rsidRDefault="00000000" w:rsidRPr="00000000" w14:paraId="000000D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pStyle w:val="Heading1"/>
        <w:spacing w:after="120" w:before="120" w:lineRule="auto"/>
        <w:jc w:val="center"/>
        <w:rPr>
          <w:rFonts w:ascii="Times New Roman" w:cs="Times New Roman" w:eastAsia="Times New Roman" w:hAnsi="Times New Roman"/>
        </w:rPr>
      </w:pPr>
      <w:bookmarkStart w:colFirst="0" w:colLast="0" w:name="_heading=h.26in1rg" w:id="12"/>
      <w:bookmarkEnd w:id="12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Додаток 1. </w:t>
      </w:r>
    </w:p>
    <w:p w:rsidR="00000000" w:rsidDel="00000000" w:rsidP="00000000" w:rsidRDefault="00000000" w:rsidRPr="00000000" w14:paraId="000001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ЛИСТ - ПІДТВЕРДЖЕННЯ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104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про відсутність обставин та  діяльності нижче</w:t>
      </w:r>
    </w:p>
    <w:p w:rsidR="00000000" w:rsidDel="00000000" w:rsidP="00000000" w:rsidRDefault="00000000" w:rsidRPr="00000000" w14:paraId="00000105">
      <w:pPr>
        <w:ind w:firstLine="567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ind w:firstLine="567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Я, ____________________________________________________________________</w:t>
      </w:r>
    </w:p>
    <w:p w:rsidR="00000000" w:rsidDel="00000000" w:rsidP="00000000" w:rsidRDefault="00000000" w:rsidRPr="00000000" w14:paraId="00000107">
      <w:pPr>
        <w:ind w:firstLine="567"/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(прізвище, ім'я та по батькові, посада)</w:t>
      </w:r>
    </w:p>
    <w:p w:rsidR="00000000" w:rsidDel="00000000" w:rsidP="00000000" w:rsidRDefault="00000000" w:rsidRPr="00000000" w14:paraId="00000108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10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Підтверджую, що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__________________________________________(далі-Постачальник)</w:t>
      </w:r>
    </w:p>
    <w:p w:rsidR="00000000" w:rsidDel="00000000" w:rsidP="00000000" w:rsidRDefault="00000000" w:rsidRPr="00000000" w14:paraId="0000010B">
      <w:pPr>
        <w:ind w:firstLine="567"/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(назва організації/фізична особа-підприємець)</w:t>
      </w:r>
    </w:p>
    <w:p w:rsidR="00000000" w:rsidDel="00000000" w:rsidP="00000000" w:rsidRDefault="00000000" w:rsidRPr="00000000" w14:paraId="0000010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Постачальник не перебуває в стані неплатоспроможності або ліквідації, діяльність Постачальника не підлягає  адмініструванню за рішенням суду (санації), Постачальник не перебуває у судових спорах з кредиторами, не призупинила діяльності, щодо Постачальника не проводиться судовий розгляд у вищенаведених справах або знаходиться в аналогічній ситуації, що випливає з подібних процедур згідно з українським законодавством;</w:t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Постачальник не був звинувачений у злочині, пов’язаному зі здійсненням професійної діяльності, на підставі рішення суду, яке вступило в силу;</w:t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Постачальник не звинувачений у очевидно неналежному здійсненні своєї професійній діяльності, що підтверджено будь-якими обґрунтованими доказами; </w:t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Постачальник не звинувачений у невиконанні своїх зобов’язань щодо сплати внесків на соціальне страхування або податків згідно із українським законодавством, законодавством держави заснування, або законодавством держави, в якій має виконуватись контракт;</w:t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щодо контрагента або особи, які мають повноваження представляти його інтереси або контролювати прийняття ним рішень, немає відкритого судового рішення, що набрало законної сили, за шахрайство, корупцію, участь у злочинній організації, відмиванні грошей або будь-який інший незаконної діяльності.</w:t>
      </w:r>
    </w:p>
    <w:p w:rsidR="00000000" w:rsidDel="00000000" w:rsidP="00000000" w:rsidRDefault="00000000" w:rsidRPr="00000000" w14:paraId="000001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 ____________ 20__ р.                                                               _________________</w:t>
      </w:r>
    </w:p>
    <w:p w:rsidR="00000000" w:rsidDel="00000000" w:rsidP="00000000" w:rsidRDefault="00000000" w:rsidRPr="00000000" w14:paraId="00000115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(підпис)</w:t>
      </w:r>
    </w:p>
    <w:p w:rsidR="00000000" w:rsidDel="00000000" w:rsidP="00000000" w:rsidRDefault="00000000" w:rsidRPr="00000000" w14:paraId="000001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pStyle w:val="Heading1"/>
        <w:spacing w:after="120" w:before="12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pStyle w:val="Heading1"/>
        <w:spacing w:after="120" w:before="12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pStyle w:val="Heading1"/>
        <w:spacing w:after="120" w:before="120" w:lineRule="auto"/>
        <w:jc w:val="center"/>
        <w:rPr>
          <w:rFonts w:ascii="Times New Roman" w:cs="Times New Roman" w:eastAsia="Times New Roman" w:hAnsi="Times New Roman"/>
        </w:rPr>
      </w:pPr>
      <w:bookmarkStart w:colFirst="0" w:colLast="0" w:name="_heading=h.lnxbz9" w:id="13"/>
      <w:bookmarkEnd w:id="13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Додаток 2. Специфікація послуг з організації та проведення заходів (комплексного обслуговування заходів на 2023 рік)</w:t>
      </w:r>
    </w:p>
    <w:p w:rsidR="00000000" w:rsidDel="00000000" w:rsidP="00000000" w:rsidRDefault="00000000" w:rsidRPr="00000000" w14:paraId="0000012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7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90"/>
        <w:gridCol w:w="1695"/>
        <w:gridCol w:w="1575"/>
        <w:gridCol w:w="1515"/>
        <w:gridCol w:w="1500"/>
        <w:tblGridChange w:id="0">
          <w:tblGrid>
            <w:gridCol w:w="3690"/>
            <w:gridCol w:w="1695"/>
            <w:gridCol w:w="1575"/>
            <w:gridCol w:w="1515"/>
            <w:gridCol w:w="1500"/>
          </w:tblGrid>
        </w:tblGridChange>
      </w:tblGrid>
      <w:tr>
        <w:trPr>
          <w:cantSplit w:val="0"/>
          <w:trHeight w:val="124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Назва робіт, послуг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Орієнтовна тривалість одного заходу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Орієнтовна кількість заходів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Орієнтовна кількість учасників, осіб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Орієнтовна ціна, грн.</w:t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Експертне обговорення</w:t>
            </w:r>
          </w:p>
        </w:tc>
        <w:tc>
          <w:tcPr/>
          <w:p w:rsidR="00000000" w:rsidDel="00000000" w:rsidP="00000000" w:rsidRDefault="00000000" w:rsidRPr="00000000" w14:paraId="0000012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 години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12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Церемонія нагородження</w:t>
            </w:r>
          </w:p>
        </w:tc>
        <w:tc>
          <w:tcPr/>
          <w:p w:rsidR="00000000" w:rsidDel="00000000" w:rsidP="00000000" w:rsidRDefault="00000000" w:rsidRPr="00000000" w14:paraId="0000013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1-2 години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3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65</w:t>
            </w:r>
          </w:p>
        </w:tc>
        <w:tc>
          <w:tcPr/>
          <w:p w:rsidR="00000000" w:rsidDel="00000000" w:rsidP="00000000" w:rsidRDefault="00000000" w:rsidRPr="00000000" w14:paraId="0000013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3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Зустріч за проектом</w:t>
            </w:r>
          </w:p>
        </w:tc>
        <w:tc>
          <w:tcPr/>
          <w:p w:rsidR="00000000" w:rsidDel="00000000" w:rsidP="00000000" w:rsidRDefault="00000000" w:rsidRPr="00000000" w14:paraId="0000013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1-2 години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3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13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3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Круглий стіл</w:t>
            </w:r>
          </w:p>
        </w:tc>
        <w:tc>
          <w:tcPr/>
          <w:p w:rsidR="00000000" w:rsidDel="00000000" w:rsidP="00000000" w:rsidRDefault="00000000" w:rsidRPr="00000000" w14:paraId="0000013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 години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3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13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3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Прес-конференція</w:t>
            </w:r>
          </w:p>
        </w:tc>
        <w:tc>
          <w:tcPr/>
          <w:p w:rsidR="00000000" w:rsidDel="00000000" w:rsidP="00000000" w:rsidRDefault="00000000" w:rsidRPr="00000000" w14:paraId="0000013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1-2 години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4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Координаційна зустріч</w:t>
            </w:r>
          </w:p>
        </w:tc>
        <w:tc>
          <w:tcPr/>
          <w:p w:rsidR="00000000" w:rsidDel="00000000" w:rsidP="00000000" w:rsidRDefault="00000000" w:rsidRPr="00000000" w14:paraId="0000014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1-2 години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14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Тренінг </w:t>
            </w:r>
          </w:p>
        </w:tc>
        <w:tc>
          <w:tcPr/>
          <w:p w:rsidR="00000000" w:rsidDel="00000000" w:rsidP="00000000" w:rsidRDefault="00000000" w:rsidRPr="00000000" w14:paraId="0000014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3-4 години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14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Тренінг всеукраїнський</w:t>
            </w:r>
          </w:p>
        </w:tc>
        <w:tc>
          <w:tcPr/>
          <w:p w:rsidR="00000000" w:rsidDel="00000000" w:rsidP="00000000" w:rsidRDefault="00000000" w:rsidRPr="00000000" w14:paraId="0000014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 годин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15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5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Тренінг міжнародний</w:t>
            </w:r>
          </w:p>
        </w:tc>
        <w:tc>
          <w:tcPr/>
          <w:p w:rsidR="00000000" w:rsidDel="00000000" w:rsidP="00000000" w:rsidRDefault="00000000" w:rsidRPr="00000000" w14:paraId="0000015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 годин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5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15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5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Сесія стратегічного планування</w:t>
            </w:r>
          </w:p>
        </w:tc>
        <w:tc>
          <w:tcPr/>
          <w:p w:rsidR="00000000" w:rsidDel="00000000" w:rsidP="00000000" w:rsidRDefault="00000000" w:rsidRPr="00000000" w14:paraId="0000015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дні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5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15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5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Форум</w:t>
            </w:r>
          </w:p>
        </w:tc>
        <w:tc>
          <w:tcPr/>
          <w:p w:rsidR="00000000" w:rsidDel="00000000" w:rsidP="00000000" w:rsidRDefault="00000000" w:rsidRPr="00000000" w14:paraId="0000015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 години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5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16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Агентська комісія (%)</w:t>
            </w:r>
          </w:p>
        </w:tc>
        <w:tc>
          <w:tcPr/>
          <w:p w:rsidR="00000000" w:rsidDel="00000000" w:rsidP="00000000" w:rsidRDefault="00000000" w:rsidRPr="00000000" w14:paraId="0000016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</w:t>
            </w:r>
          </w:p>
        </w:tc>
        <w:tc>
          <w:tcPr/>
          <w:p w:rsidR="00000000" w:rsidDel="00000000" w:rsidP="00000000" w:rsidRDefault="00000000" w:rsidRPr="00000000" w14:paraId="0000016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9" w:type="first"/>
      <w:footerReference r:id="rId10" w:type="default"/>
      <w:footerReference r:id="rId11" w:type="first"/>
      <w:pgSz w:h="16834" w:w="11909" w:orient="portrait"/>
      <w:pgMar w:bottom="1134" w:top="1134" w:left="1701" w:right="567" w:header="720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  <w:tab w:val="center" w:leader="none" w:pos="4820"/>
        <w:tab w:val="right" w:leader="none" w:pos="9641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6">
    <w:pPr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7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8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9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-1134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▪"/>
      <w:lvlJc w:val="left"/>
      <w:pPr>
        <w:ind w:left="89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61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3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5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77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49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1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3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5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4"/>
      <w:numFmt w:val="decimal"/>
      <w:lvlText w:val="%1."/>
      <w:lvlJc w:val="left"/>
      <w:pPr>
        <w:ind w:left="540" w:hanging="540"/>
      </w:pPr>
      <w:rPr/>
    </w:lvl>
    <w:lvl w:ilvl="1">
      <w:start w:val="3"/>
      <w:numFmt w:val="decimal"/>
      <w:lvlText w:val="%1.%2."/>
      <w:lvlJc w:val="left"/>
      <w:pPr>
        <w:ind w:left="540" w:hanging="540"/>
      </w:pPr>
      <w:rPr/>
    </w:lvl>
    <w:lvl w:ilvl="2">
      <w:start w:val="2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720" w:hanging="72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ind w:left="1800" w:hanging="1800"/>
      </w:pPr>
      <w:rPr/>
    </w:lvl>
  </w:abstractNum>
  <w:abstractNum w:abstractNumId="6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bullet"/>
      <w:lvlText w:val="♦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9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·"/>
      <w:lvlJc w:val="left"/>
      <w:pPr>
        <w:ind w:left="1620" w:hanging="360"/>
      </w:pPr>
      <w:rPr>
        <w:rFonts w:ascii="Noto Sans Symbols" w:cs="Noto Sans Symbols" w:eastAsia="Noto Sans Symbols" w:hAnsi="Noto Sans Symbols"/>
        <w:color w:val="000000"/>
      </w:rPr>
    </w:lvl>
    <w:lvl w:ilvl="4">
      <w:start w:val="1"/>
      <w:numFmt w:val="bullet"/>
      <w:lvlText w:val="o"/>
      <w:lvlJc w:val="left"/>
      <w:pPr>
        <w:ind w:left="23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0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37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45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522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▪"/>
      <w:lvlJc w:val="left"/>
      <w:pPr>
        <w:ind w:left="792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♦"/>
      <w:lvlJc w:val="left"/>
      <w:pPr>
        <w:ind w:left="1429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decimal"/>
      <w:lvlText w:val="%1."/>
      <w:lvlJc w:val="left"/>
      <w:pPr>
        <w:ind w:left="792" w:hanging="360"/>
      </w:pPr>
      <w:rPr/>
    </w:lvl>
    <w:lvl w:ilvl="1">
      <w:start w:val="1"/>
      <w:numFmt w:val="lowerLetter"/>
      <w:lvlText w:val="%2."/>
      <w:lvlJc w:val="left"/>
      <w:pPr>
        <w:ind w:left="1512" w:hanging="360"/>
      </w:pPr>
      <w:rPr/>
    </w:lvl>
    <w:lvl w:ilvl="2">
      <w:start w:val="1"/>
      <w:numFmt w:val="lowerRoman"/>
      <w:lvlText w:val="%3."/>
      <w:lvlJc w:val="right"/>
      <w:pPr>
        <w:ind w:left="2232" w:hanging="180"/>
      </w:pPr>
      <w:rPr/>
    </w:lvl>
    <w:lvl w:ilvl="3">
      <w:start w:val="1"/>
      <w:numFmt w:val="decimal"/>
      <w:lvlText w:val="%4."/>
      <w:lvlJc w:val="left"/>
      <w:pPr>
        <w:ind w:left="2952" w:hanging="360"/>
      </w:pPr>
      <w:rPr/>
    </w:lvl>
    <w:lvl w:ilvl="4">
      <w:start w:val="1"/>
      <w:numFmt w:val="lowerLetter"/>
      <w:lvlText w:val="%5."/>
      <w:lvlJc w:val="left"/>
      <w:pPr>
        <w:ind w:left="3672" w:hanging="360"/>
      </w:pPr>
      <w:rPr/>
    </w:lvl>
    <w:lvl w:ilvl="5">
      <w:start w:val="1"/>
      <w:numFmt w:val="lowerRoman"/>
      <w:lvlText w:val="%6."/>
      <w:lvlJc w:val="right"/>
      <w:pPr>
        <w:ind w:left="4392" w:hanging="180"/>
      </w:pPr>
      <w:rPr/>
    </w:lvl>
    <w:lvl w:ilvl="6">
      <w:start w:val="1"/>
      <w:numFmt w:val="decimal"/>
      <w:lvlText w:val="%7."/>
      <w:lvlJc w:val="left"/>
      <w:pPr>
        <w:ind w:left="5112" w:hanging="360"/>
      </w:pPr>
      <w:rPr/>
    </w:lvl>
    <w:lvl w:ilvl="7">
      <w:start w:val="1"/>
      <w:numFmt w:val="lowerLetter"/>
      <w:lvlText w:val="%8."/>
      <w:lvlJc w:val="left"/>
      <w:pPr>
        <w:ind w:left="5832" w:hanging="360"/>
      </w:pPr>
      <w:rPr/>
    </w:lvl>
    <w:lvl w:ilvl="8">
      <w:start w:val="1"/>
      <w:numFmt w:val="lowerRoman"/>
      <w:lvlText w:val="%9."/>
      <w:lvlJc w:val="right"/>
      <w:pPr>
        <w:ind w:left="6552" w:hanging="180"/>
      </w:pPr>
      <w:rPr/>
    </w:lvl>
  </w:abstractNum>
  <w:abstractNum w:abstractNumId="14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5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6">
    <w:lvl w:ilvl="0">
      <w:start w:val="1"/>
      <w:numFmt w:val="bullet"/>
      <w:lvlText w:val="♦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7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8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9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0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%4."/>
      <w:lvlJc w:val="left"/>
      <w:pPr>
        <w:ind w:left="720" w:hanging="36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21">
    <w:lvl w:ilvl="0">
      <w:start w:val="1"/>
      <w:numFmt w:val="bullet"/>
      <w:lvlText w:val="♦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07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6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23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0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37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45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52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uk-UA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80" w:before="240" w:lineRule="auto"/>
      <w:ind w:left="432" w:hanging="432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576" w:hanging="576"/>
    </w:pPr>
    <w:rPr>
      <w:b w:val="1"/>
      <w:i w:val="1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720" w:hanging="720"/>
    </w:pPr>
    <w:rPr/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1290" w:hanging="864"/>
    </w:pPr>
    <w:rPr>
      <w:b w:val="1"/>
    </w:rPr>
  </w:style>
  <w:style w:type="paragraph" w:styleId="Heading5">
    <w:name w:val="heading 5"/>
    <w:basedOn w:val="Normal"/>
    <w:next w:val="Normal"/>
    <w:pPr>
      <w:spacing w:after="60" w:before="240" w:lineRule="auto"/>
      <w:ind w:left="1008" w:hanging="1008"/>
    </w:pPr>
    <w:rPr>
      <w:sz w:val="22"/>
      <w:szCs w:val="22"/>
    </w:rPr>
  </w:style>
  <w:style w:type="paragraph" w:styleId="Heading6">
    <w:name w:val="heading 6"/>
    <w:basedOn w:val="Normal"/>
    <w:next w:val="Normal"/>
    <w:pPr>
      <w:spacing w:after="60" w:before="240" w:lineRule="auto"/>
      <w:ind w:left="1152" w:hanging="1152"/>
    </w:pPr>
    <w:rPr>
      <w:rFonts w:ascii="Times New Roman" w:cs="Times New Roman" w:eastAsia="Times New Roman" w:hAnsi="Times New Roman"/>
      <w:i w:val="1"/>
      <w:sz w:val="22"/>
      <w:szCs w:val="22"/>
    </w:rPr>
  </w:style>
  <w:style w:type="paragraph" w:styleId="Title">
    <w:name w:val="Title"/>
    <w:basedOn w:val="Normal"/>
    <w:next w:val="Normal"/>
    <w:pPr>
      <w:jc w:val="center"/>
    </w:pPr>
    <w:rPr>
      <w:b w:val="1"/>
      <w:i w:val="1"/>
      <w:sz w:val="26"/>
      <w:szCs w:val="26"/>
    </w:rPr>
  </w:style>
  <w:style w:type="paragraph" w:styleId="a" w:default="1">
    <w:name w:val="Normal"/>
    <w:qFormat w:val="1"/>
    <w:rsid w:val="001029DF"/>
    <w:pPr>
      <w:jc w:val="both"/>
    </w:pPr>
    <w:rPr>
      <w:rFonts w:ascii="Arial" w:hAnsi="Arial"/>
      <w:sz w:val="24"/>
      <w:lang w:eastAsia="en-US" w:val="en-US"/>
    </w:rPr>
  </w:style>
  <w:style w:type="paragraph" w:styleId="1">
    <w:name w:val="heading 1"/>
    <w:aliases w:val="h1,H1"/>
    <w:basedOn w:val="a"/>
    <w:next w:val="a"/>
    <w:qFormat w:val="1"/>
    <w:pPr>
      <w:keepNext w:val="1"/>
      <w:numPr>
        <w:numId w:val="2"/>
      </w:numPr>
      <w:tabs>
        <w:tab w:val="clear" w:pos="573"/>
        <w:tab w:val="num" w:pos="432"/>
      </w:tabs>
      <w:spacing w:after="180" w:before="240"/>
      <w:ind w:left="432"/>
      <w:outlineLvl w:val="0"/>
    </w:pPr>
    <w:rPr>
      <w:b w:val="1"/>
      <w:kern w:val="28"/>
      <w:sz w:val="28"/>
    </w:rPr>
  </w:style>
  <w:style w:type="paragraph" w:styleId="20">
    <w:name w:val="heading 2"/>
    <w:aliases w:val="Überschrift 2 Anhang,Überschrift 2 Anhang1,Überschrift 2 Anhang2,Überschrift 2 Anhang11,Überschrift 2 Anhang21,H2,l2,heading 2,DTSÜberschrift 2,subhead 1,h2,2,Header 2,Titre 2 France,chapitre,1h,numéroté  1.1.,Subhead A,Chapter Title,(Alt+2)"/>
    <w:basedOn w:val="a"/>
    <w:next w:val="a"/>
    <w:qFormat w:val="1"/>
    <w:pPr>
      <w:keepNext w:val="1"/>
      <w:numPr>
        <w:ilvl w:val="1"/>
        <w:numId w:val="2"/>
      </w:numPr>
      <w:spacing w:after="60" w:before="240"/>
      <w:outlineLvl w:val="1"/>
    </w:pPr>
    <w:rPr>
      <w:b w:val="1"/>
      <w:i w:val="1"/>
    </w:rPr>
  </w:style>
  <w:style w:type="paragraph" w:styleId="3">
    <w:name w:val="heading 3"/>
    <w:aliases w:val="h3,Head 3"/>
    <w:basedOn w:val="a"/>
    <w:next w:val="a"/>
    <w:qFormat w:val="1"/>
    <w:pPr>
      <w:keepNext w:val="1"/>
      <w:numPr>
        <w:ilvl w:val="2"/>
        <w:numId w:val="2"/>
      </w:numPr>
      <w:spacing w:after="60" w:before="240"/>
      <w:outlineLvl w:val="2"/>
    </w:pPr>
  </w:style>
  <w:style w:type="paragraph" w:styleId="4">
    <w:name w:val="heading 4"/>
    <w:aliases w:val="h4,Heading4,4,41"/>
    <w:basedOn w:val="a"/>
    <w:next w:val="a"/>
    <w:qFormat w:val="1"/>
    <w:pPr>
      <w:keepNext w:val="1"/>
      <w:numPr>
        <w:ilvl w:val="3"/>
        <w:numId w:val="2"/>
      </w:numPr>
      <w:spacing w:after="60" w:before="240"/>
      <w:outlineLvl w:val="3"/>
    </w:pPr>
    <w:rPr>
      <w:b w:val="1"/>
    </w:rPr>
  </w:style>
  <w:style w:type="paragraph" w:styleId="5">
    <w:name w:val="heading 5"/>
    <w:aliases w:val="H5,Block Label,DTSÜberschrift 5,h5,5,51"/>
    <w:basedOn w:val="a"/>
    <w:next w:val="a"/>
    <w:qFormat w:val="1"/>
    <w:pPr>
      <w:numPr>
        <w:ilvl w:val="4"/>
        <w:numId w:val="2"/>
      </w:numPr>
      <w:spacing w:after="60" w:before="240"/>
      <w:outlineLvl w:val="4"/>
    </w:pPr>
    <w:rPr>
      <w:sz w:val="22"/>
    </w:rPr>
  </w:style>
  <w:style w:type="paragraph" w:styleId="6">
    <w:name w:val="heading 6"/>
    <w:aliases w:val="DTSÜberschrift 6,6"/>
    <w:basedOn w:val="a"/>
    <w:next w:val="a"/>
    <w:qFormat w:val="1"/>
    <w:pPr>
      <w:numPr>
        <w:ilvl w:val="5"/>
        <w:numId w:val="2"/>
      </w:numPr>
      <w:spacing w:after="60" w:before="240"/>
      <w:outlineLvl w:val="5"/>
    </w:pPr>
    <w:rPr>
      <w:rFonts w:ascii="Times New Roman" w:hAnsi="Times New Roman"/>
      <w:i w:val="1"/>
      <w:sz w:val="22"/>
    </w:rPr>
  </w:style>
  <w:style w:type="paragraph" w:styleId="7">
    <w:name w:val="heading 7"/>
    <w:aliases w:val="DTSÜberschrift 7"/>
    <w:basedOn w:val="a"/>
    <w:next w:val="a"/>
    <w:qFormat w:val="1"/>
    <w:pPr>
      <w:numPr>
        <w:ilvl w:val="6"/>
        <w:numId w:val="2"/>
      </w:numPr>
      <w:spacing w:after="60" w:before="240"/>
      <w:outlineLvl w:val="6"/>
    </w:pPr>
    <w:rPr>
      <w:sz w:val="20"/>
    </w:rPr>
  </w:style>
  <w:style w:type="paragraph" w:styleId="8">
    <w:name w:val="heading 8"/>
    <w:basedOn w:val="a"/>
    <w:next w:val="a"/>
    <w:qFormat w:val="1"/>
    <w:pPr>
      <w:numPr>
        <w:ilvl w:val="7"/>
        <w:numId w:val="2"/>
      </w:numPr>
      <w:spacing w:after="60" w:before="240"/>
      <w:outlineLvl w:val="7"/>
    </w:pPr>
    <w:rPr>
      <w:i w:val="1"/>
      <w:sz w:val="20"/>
    </w:rPr>
  </w:style>
  <w:style w:type="paragraph" w:styleId="9">
    <w:name w:val="heading 9"/>
    <w:basedOn w:val="a"/>
    <w:next w:val="a"/>
    <w:qFormat w:val="1"/>
    <w:pPr>
      <w:numPr>
        <w:ilvl w:val="8"/>
        <w:numId w:val="2"/>
      </w:numPr>
      <w:spacing w:after="60" w:before="240"/>
      <w:outlineLvl w:val="8"/>
    </w:pPr>
    <w:rPr>
      <w:b w:val="1"/>
      <w:i w:val="1"/>
      <w:sz w:val="18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Title"/>
    <w:basedOn w:val="a"/>
    <w:qFormat w:val="1"/>
    <w:pPr>
      <w:jc w:val="center"/>
    </w:pPr>
    <w:rPr>
      <w:b w:val="1"/>
      <w:i w:val="1"/>
      <w:sz w:val="26"/>
    </w:rPr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Odstavec" w:customStyle="1">
    <w:name w:val="Odstavec"/>
    <w:basedOn w:val="a"/>
    <w:pPr>
      <w:spacing w:after="60" w:before="60"/>
      <w:ind w:firstLine="706"/>
    </w:pPr>
    <w:rPr>
      <w:rFonts w:ascii="Times New Roman" w:hAnsi="Times New Roman"/>
    </w:rPr>
  </w:style>
  <w:style w:type="paragraph" w:styleId="Bullet2" w:customStyle="1">
    <w:name w:val="Bullet 2"/>
    <w:basedOn w:val="2"/>
    <w:pPr>
      <w:numPr>
        <w:numId w:val="4"/>
      </w:numPr>
      <w:spacing w:before="100"/>
      <w:jc w:val="left"/>
    </w:pPr>
    <w:rPr>
      <w:rFonts w:ascii="Times New Roman" w:hAnsi="Times New Roman"/>
      <w:lang w:eastAsia="cs-CZ"/>
    </w:rPr>
  </w:style>
  <w:style w:type="paragraph" w:styleId="2">
    <w:name w:val="List Bullet 2"/>
    <w:basedOn w:val="a"/>
    <w:autoRedefine w:val="1"/>
    <w:pPr>
      <w:numPr>
        <w:numId w:val="1"/>
      </w:numPr>
    </w:pPr>
  </w:style>
  <w:style w:type="paragraph" w:styleId="a7">
    <w:name w:val="caption"/>
    <w:basedOn w:val="a"/>
    <w:next w:val="a"/>
    <w:qFormat w:val="1"/>
    <w:pPr>
      <w:spacing w:after="120" w:before="120"/>
      <w:jc w:val="center"/>
    </w:pPr>
    <w:rPr>
      <w:rFonts w:ascii="Times New Roman" w:hAnsi="Times New Roman"/>
      <w:i w:val="1"/>
      <w:sz w:val="22"/>
    </w:rPr>
  </w:style>
  <w:style w:type="paragraph" w:styleId="StylArial10bZarovnatdobloku1" w:customStyle="1">
    <w:name w:val="Styl Arial 10 b. Zarovnat do bloku1"/>
    <w:basedOn w:val="a"/>
    <w:pPr>
      <w:numPr>
        <w:numId w:val="3"/>
      </w:numPr>
      <w:spacing w:before="60"/>
    </w:pPr>
    <w:rPr>
      <w:sz w:val="20"/>
    </w:rPr>
  </w:style>
  <w:style w:type="paragraph" w:styleId="a8">
    <w:name w:val="Body Text"/>
    <w:basedOn w:val="a"/>
    <w:link w:val="a9"/>
    <w:pPr>
      <w:keepNext w:val="1"/>
      <w:jc w:val="center"/>
    </w:pPr>
    <w:rPr>
      <w:b w:val="1"/>
    </w:rPr>
  </w:style>
  <w:style w:type="paragraph" w:styleId="aa">
    <w:name w:val="Subtitle"/>
    <w:basedOn w:val="a"/>
    <w:qFormat w:val="1"/>
    <w:pPr>
      <w:jc w:val="center"/>
    </w:pPr>
    <w:rPr>
      <w:rFonts w:ascii="Times New Roman" w:hAnsi="Times New Roman"/>
      <w:b w:val="1"/>
    </w:rPr>
  </w:style>
  <w:style w:type="paragraph" w:styleId="ab">
    <w:name w:val="footnote text"/>
    <w:basedOn w:val="a"/>
    <w:semiHidden w:val="1"/>
    <w:rPr>
      <w:sz w:val="20"/>
    </w:rPr>
  </w:style>
  <w:style w:type="character" w:styleId="ac">
    <w:name w:val="footnote reference"/>
    <w:semiHidden w:val="1"/>
    <w:rPr>
      <w:vertAlign w:val="superscript"/>
    </w:rPr>
  </w:style>
  <w:style w:type="paragraph" w:styleId="Heading0" w:customStyle="1">
    <w:name w:val="Heading 0"/>
    <w:basedOn w:val="a"/>
    <w:pPr>
      <w:keepNext w:val="1"/>
      <w:spacing w:after="240" w:before="120"/>
    </w:pPr>
    <w:rPr>
      <w:b w:val="1"/>
      <w:sz w:val="28"/>
    </w:rPr>
  </w:style>
  <w:style w:type="paragraph" w:styleId="CcList" w:customStyle="1">
    <w:name w:val="Cc List"/>
    <w:basedOn w:val="a"/>
    <w:pPr>
      <w:jc w:val="left"/>
    </w:pPr>
    <w:rPr>
      <w:rFonts w:ascii="Times New Roman" w:hAnsi="Times New Roman"/>
      <w:lang w:val="en-GB"/>
    </w:rPr>
  </w:style>
  <w:style w:type="paragraph" w:styleId="xl85" w:customStyle="1">
    <w:name w:val="xl85"/>
    <w:basedOn w:val="a"/>
    <w:pPr>
      <w:spacing w:after="100" w:afterAutospacing="1" w:before="100" w:beforeAutospacing="1"/>
      <w:jc w:val="right"/>
    </w:pPr>
    <w:rPr>
      <w:rFonts w:ascii="Arial Unicode MS" w:cs="Arial Unicode MS" w:eastAsia="Arial Unicode MS" w:hAnsi="Arial Unicode MS"/>
      <w:szCs w:val="24"/>
      <w:lang w:val="en-GB"/>
    </w:rPr>
  </w:style>
  <w:style w:type="paragraph" w:styleId="Heading3331" w:customStyle="1">
    <w:name w:val="Heading 3.3.31"/>
    <w:basedOn w:val="a"/>
    <w:next w:val="a"/>
    <w:pPr>
      <w:widowControl w:val="0"/>
      <w:overflowPunct w:val="0"/>
      <w:autoSpaceDE w:val="0"/>
      <w:autoSpaceDN w:val="0"/>
      <w:adjustRightInd w:val="0"/>
      <w:spacing w:after="60" w:before="240"/>
      <w:textAlignment w:val="baseline"/>
    </w:pPr>
    <w:rPr>
      <w:sz w:val="22"/>
      <w:lang w:val="en-GB"/>
    </w:rPr>
  </w:style>
  <w:style w:type="character" w:styleId="ad">
    <w:name w:val="Hyperlink"/>
    <w:uiPriority w:val="99"/>
    <w:rPr>
      <w:color w:val="0000ff"/>
      <w:u w:val="single"/>
    </w:rPr>
  </w:style>
  <w:style w:type="paragraph" w:styleId="21">
    <w:name w:val="List 2"/>
    <w:basedOn w:val="a"/>
    <w:pPr>
      <w:ind w:left="720" w:hanging="360"/>
      <w:jc w:val="left"/>
    </w:pPr>
    <w:rPr>
      <w:rFonts w:ascii="Times New Roman" w:hAnsi="Times New Roman"/>
      <w:lang w:val="en-GB"/>
    </w:rPr>
  </w:style>
  <w:style w:type="character" w:styleId="ae">
    <w:name w:val="FollowedHyperlink"/>
    <w:rPr>
      <w:color w:val="800080"/>
      <w:u w:val="single"/>
    </w:rPr>
  </w:style>
  <w:style w:type="paragraph" w:styleId="10">
    <w:name w:val="toc 1"/>
    <w:aliases w:val="Alla"/>
    <w:basedOn w:val="a"/>
    <w:next w:val="a"/>
    <w:autoRedefine w:val="1"/>
    <w:uiPriority w:val="39"/>
    <w:rsid w:val="00045303"/>
    <w:pPr>
      <w:spacing w:before="360"/>
      <w:jc w:val="left"/>
    </w:pPr>
    <w:rPr>
      <w:rFonts w:cs="Arial"/>
      <w:b w:val="1"/>
      <w:bCs w:val="1"/>
      <w:caps w:val="1"/>
      <w:szCs w:val="24"/>
    </w:rPr>
  </w:style>
  <w:style w:type="paragraph" w:styleId="22">
    <w:name w:val="toc 2"/>
    <w:basedOn w:val="a"/>
    <w:next w:val="a"/>
    <w:autoRedefine w:val="1"/>
    <w:uiPriority w:val="39"/>
    <w:rsid w:val="00201668"/>
    <w:pPr>
      <w:tabs>
        <w:tab w:val="left" w:pos="720"/>
        <w:tab w:val="right" w:leader="dot" w:pos="9631"/>
      </w:tabs>
      <w:spacing w:before="240"/>
      <w:jc w:val="left"/>
    </w:pPr>
    <w:rPr>
      <w:rFonts w:ascii="Times New Roman" w:hAnsi="Times New Roman"/>
      <w:b w:val="1"/>
      <w:bCs w:val="1"/>
      <w:noProof w:val="1"/>
      <w:lang w:val="ru-RU"/>
    </w:rPr>
  </w:style>
  <w:style w:type="paragraph" w:styleId="30">
    <w:name w:val="toc 3"/>
    <w:basedOn w:val="a"/>
    <w:next w:val="a"/>
    <w:autoRedefine w:val="1"/>
    <w:uiPriority w:val="39"/>
    <w:rsid w:val="007C2B0E"/>
    <w:pPr>
      <w:ind w:left="240"/>
      <w:jc w:val="left"/>
    </w:pPr>
    <w:rPr>
      <w:sz w:val="20"/>
    </w:rPr>
  </w:style>
  <w:style w:type="paragraph" w:styleId="40">
    <w:name w:val="toc 4"/>
    <w:basedOn w:val="a"/>
    <w:next w:val="a"/>
    <w:autoRedefine w:val="1"/>
    <w:semiHidden w:val="1"/>
    <w:pPr>
      <w:ind w:left="480"/>
      <w:jc w:val="left"/>
    </w:pPr>
    <w:rPr>
      <w:rFonts w:ascii="Times New Roman" w:hAnsi="Times New Roman"/>
      <w:sz w:val="20"/>
    </w:rPr>
  </w:style>
  <w:style w:type="paragraph" w:styleId="50">
    <w:name w:val="toc 5"/>
    <w:basedOn w:val="a"/>
    <w:next w:val="a"/>
    <w:autoRedefine w:val="1"/>
    <w:semiHidden w:val="1"/>
    <w:pPr>
      <w:ind w:left="720"/>
      <w:jc w:val="left"/>
    </w:pPr>
    <w:rPr>
      <w:rFonts w:ascii="Times New Roman" w:hAnsi="Times New Roman"/>
      <w:sz w:val="20"/>
    </w:rPr>
  </w:style>
  <w:style w:type="paragraph" w:styleId="60">
    <w:name w:val="toc 6"/>
    <w:basedOn w:val="a"/>
    <w:next w:val="a"/>
    <w:autoRedefine w:val="1"/>
    <w:semiHidden w:val="1"/>
    <w:pPr>
      <w:ind w:left="960"/>
      <w:jc w:val="left"/>
    </w:pPr>
    <w:rPr>
      <w:rFonts w:ascii="Times New Roman" w:hAnsi="Times New Roman"/>
      <w:sz w:val="20"/>
    </w:rPr>
  </w:style>
  <w:style w:type="paragraph" w:styleId="70">
    <w:name w:val="toc 7"/>
    <w:basedOn w:val="a"/>
    <w:next w:val="a"/>
    <w:autoRedefine w:val="1"/>
    <w:semiHidden w:val="1"/>
    <w:pPr>
      <w:ind w:left="1200"/>
      <w:jc w:val="left"/>
    </w:pPr>
    <w:rPr>
      <w:rFonts w:ascii="Times New Roman" w:hAnsi="Times New Roman"/>
      <w:sz w:val="20"/>
    </w:rPr>
  </w:style>
  <w:style w:type="paragraph" w:styleId="80">
    <w:name w:val="toc 8"/>
    <w:basedOn w:val="a"/>
    <w:next w:val="a"/>
    <w:autoRedefine w:val="1"/>
    <w:semiHidden w:val="1"/>
    <w:pPr>
      <w:ind w:left="1440"/>
      <w:jc w:val="left"/>
    </w:pPr>
    <w:rPr>
      <w:rFonts w:ascii="Times New Roman" w:hAnsi="Times New Roman"/>
      <w:sz w:val="20"/>
    </w:rPr>
  </w:style>
  <w:style w:type="paragraph" w:styleId="90">
    <w:name w:val="toc 9"/>
    <w:basedOn w:val="a"/>
    <w:next w:val="a"/>
    <w:autoRedefine w:val="1"/>
    <w:semiHidden w:val="1"/>
    <w:pPr>
      <w:ind w:left="1680"/>
      <w:jc w:val="left"/>
    </w:pPr>
    <w:rPr>
      <w:rFonts w:ascii="Times New Roman" w:hAnsi="Times New Roman"/>
      <w:sz w:val="20"/>
    </w:rPr>
  </w:style>
  <w:style w:type="paragraph" w:styleId="af">
    <w:name w:val="Body Text Indent"/>
    <w:basedOn w:val="a"/>
    <w:pPr>
      <w:ind w:hanging="2"/>
    </w:pPr>
  </w:style>
  <w:style w:type="paragraph" w:styleId="af0">
    <w:name w:val="Normal (Web)"/>
    <w:basedOn w:val="a"/>
    <w:uiPriority w:val="99"/>
    <w:pPr>
      <w:jc w:val="left"/>
    </w:pPr>
    <w:rPr>
      <w:rFonts w:ascii="Arial Unicode MS" w:cs="Arial Unicode MS" w:eastAsia="Arial Unicode MS" w:hAnsi="Arial Unicode MS"/>
      <w:sz w:val="17"/>
      <w:szCs w:val="17"/>
    </w:rPr>
  </w:style>
  <w:style w:type="paragraph" w:styleId="af1">
    <w:name w:val="Balloon Text"/>
    <w:basedOn w:val="a"/>
    <w:semiHidden w:val="1"/>
    <w:rPr>
      <w:rFonts w:ascii="Tahoma" w:cs="Tahoma" w:hAnsi="Tahoma"/>
      <w:sz w:val="16"/>
      <w:szCs w:val="16"/>
    </w:rPr>
  </w:style>
  <w:style w:type="character" w:styleId="af2">
    <w:name w:val="annotation reference"/>
    <w:semiHidden w:val="1"/>
    <w:rPr>
      <w:sz w:val="16"/>
      <w:szCs w:val="16"/>
    </w:rPr>
  </w:style>
  <w:style w:type="paragraph" w:styleId="af3">
    <w:name w:val="annotation text"/>
    <w:basedOn w:val="a"/>
    <w:semiHidden w:val="1"/>
    <w:rPr>
      <w:sz w:val="20"/>
    </w:rPr>
  </w:style>
  <w:style w:type="paragraph" w:styleId="af4">
    <w:name w:val="annotation subject"/>
    <w:basedOn w:val="af3"/>
    <w:next w:val="af3"/>
    <w:semiHidden w:val="1"/>
    <w:rPr>
      <w:b w:val="1"/>
      <w:bCs w:val="1"/>
    </w:rPr>
  </w:style>
  <w:style w:type="table" w:styleId="af5">
    <w:name w:val="Table Grid"/>
    <w:basedOn w:val="a1"/>
    <w:uiPriority w:val="39"/>
    <w:rsid w:val="00370C23"/>
    <w:pPr>
      <w:jc w:val="both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f6" w:customStyle="1">
    <w:name w:val="Оглаление"/>
    <w:basedOn w:val="a"/>
    <w:next w:val="a"/>
    <w:rsid w:val="007A7950"/>
    <w:pPr>
      <w:spacing w:after="60" w:before="240"/>
    </w:pPr>
    <w:rPr>
      <w:rFonts w:ascii="Tahoma" w:hAnsi="Tahoma"/>
      <w:b w:val="1"/>
      <w:i w:val="1"/>
      <w:sz w:val="28"/>
      <w:szCs w:val="24"/>
      <w:lang w:eastAsia="ru-RU" w:val="ru-RU"/>
    </w:rPr>
  </w:style>
  <w:style w:type="paragraph" w:styleId="11" w:customStyle="1">
    <w:name w:val="1"/>
    <w:basedOn w:val="a"/>
    <w:rsid w:val="00242218"/>
    <w:pPr>
      <w:overflowPunct w:val="0"/>
      <w:autoSpaceDE w:val="0"/>
      <w:autoSpaceDN w:val="0"/>
      <w:adjustRightInd w:val="0"/>
      <w:ind w:left="1400" w:hanging="1400"/>
      <w:textAlignment w:val="baseline"/>
    </w:pPr>
    <w:rPr>
      <w:rFonts w:ascii="Palatino" w:hAnsi="Palatino"/>
      <w:sz w:val="20"/>
    </w:rPr>
  </w:style>
  <w:style w:type="paragraph" w:styleId="23">
    <w:name w:val="Body Text Indent 2"/>
    <w:basedOn w:val="a"/>
    <w:rsid w:val="006917B0"/>
    <w:pPr>
      <w:spacing w:after="120" w:line="480" w:lineRule="auto"/>
      <w:ind w:left="283"/>
    </w:pPr>
  </w:style>
  <w:style w:type="paragraph" w:styleId="31">
    <w:name w:val="Body Text 3"/>
    <w:basedOn w:val="a"/>
    <w:rsid w:val="006917B0"/>
    <w:pPr>
      <w:spacing w:after="120"/>
    </w:pPr>
    <w:rPr>
      <w:sz w:val="16"/>
      <w:szCs w:val="16"/>
    </w:rPr>
  </w:style>
  <w:style w:type="paragraph" w:styleId="32" w:customStyle="1">
    <w:name w:val="3"/>
    <w:basedOn w:val="11"/>
    <w:rsid w:val="006917B0"/>
    <w:rPr>
      <w:i w:val="1"/>
    </w:rPr>
  </w:style>
  <w:style w:type="paragraph" w:styleId="af7">
    <w:name w:val="Document Map"/>
    <w:basedOn w:val="a"/>
    <w:semiHidden w:val="1"/>
    <w:rsid w:val="0038482D"/>
    <w:pPr>
      <w:shd w:color="auto" w:fill="000080" w:val="clear"/>
    </w:pPr>
    <w:rPr>
      <w:rFonts w:ascii="Tahoma" w:cs="Tahoma" w:hAnsi="Tahoma"/>
    </w:rPr>
  </w:style>
  <w:style w:type="paragraph" w:styleId="NormalBullet" w:customStyle="1">
    <w:name w:val="Normal Bullet"/>
    <w:basedOn w:val="a"/>
    <w:rsid w:val="0038482D"/>
    <w:pPr>
      <w:numPr>
        <w:numId w:val="10"/>
      </w:numPr>
      <w:spacing w:after="60" w:before="60"/>
      <w:jc w:val="left"/>
    </w:pPr>
    <w:rPr>
      <w:rFonts w:ascii="Times New Roman" w:eastAsia="SimSun" w:hAnsi="Times New Roman"/>
      <w:lang w:eastAsia="zh-CN" w:val="en-CA"/>
    </w:rPr>
  </w:style>
  <w:style w:type="paragraph" w:styleId="NormalBulletChar" w:customStyle="1">
    <w:name w:val="Normal Bullet Char"/>
    <w:basedOn w:val="a"/>
    <w:rsid w:val="0038482D"/>
    <w:pPr>
      <w:numPr>
        <w:numId w:val="11"/>
      </w:numPr>
      <w:tabs>
        <w:tab w:val="clear" w:pos="360"/>
      </w:tabs>
      <w:spacing w:after="60" w:before="60"/>
      <w:ind w:left="4320"/>
      <w:jc w:val="left"/>
    </w:pPr>
    <w:rPr>
      <w:rFonts w:ascii="Garamond" w:eastAsia="Batang" w:hAnsi="Garamond"/>
      <w:sz w:val="22"/>
      <w:szCs w:val="22"/>
    </w:rPr>
  </w:style>
  <w:style w:type="paragraph" w:styleId="RespN" w:customStyle="1">
    <w:name w:val="RespN"/>
    <w:basedOn w:val="a"/>
    <w:link w:val="RespNChar1"/>
    <w:rsid w:val="0038482D"/>
    <w:pPr>
      <w:widowControl w:val="0"/>
    </w:pPr>
    <w:rPr>
      <w:rFonts w:ascii="Times" w:eastAsia="SimSun" w:hAnsi="Times"/>
      <w:color w:val="0000ff"/>
      <w:szCs w:val="24"/>
      <w:lang w:eastAsia="zh-CN" w:val="en-GB"/>
    </w:rPr>
  </w:style>
  <w:style w:type="character" w:styleId="RespNChar1" w:customStyle="1">
    <w:name w:val="RespN Char1"/>
    <w:link w:val="RespN"/>
    <w:rsid w:val="0038482D"/>
    <w:rPr>
      <w:rFonts w:ascii="Times" w:eastAsia="SimSun" w:hAnsi="Times"/>
      <w:color w:val="0000ff"/>
      <w:sz w:val="24"/>
      <w:szCs w:val="24"/>
      <w:lang w:bidi="ar-SA" w:eastAsia="zh-CN" w:val="en-GB"/>
    </w:rPr>
  </w:style>
  <w:style w:type="paragraph" w:styleId="Response" w:customStyle="1">
    <w:name w:val="Response"/>
    <w:basedOn w:val="a"/>
    <w:link w:val="ResponseChar"/>
    <w:rsid w:val="001305B7"/>
    <w:pPr>
      <w:jc w:val="left"/>
    </w:pPr>
    <w:rPr>
      <w:b w:val="1"/>
      <w:color w:val="0000ff"/>
      <w:lang w:eastAsia="ja-JP" w:val="en-GB"/>
    </w:rPr>
  </w:style>
  <w:style w:type="character" w:styleId="ResponseChar" w:customStyle="1">
    <w:name w:val="Response Char"/>
    <w:link w:val="Response"/>
    <w:rsid w:val="001305B7"/>
    <w:rPr>
      <w:rFonts w:ascii="Arial" w:hAnsi="Arial"/>
      <w:b w:val="1"/>
      <w:color w:val="0000ff"/>
      <w:sz w:val="24"/>
      <w:lang w:bidi="ar-SA" w:eastAsia="ja-JP" w:val="en-GB"/>
    </w:rPr>
  </w:style>
  <w:style w:type="paragraph" w:styleId="Default" w:customStyle="1">
    <w:name w:val="Default"/>
    <w:rsid w:val="004F0D8A"/>
    <w:pPr>
      <w:autoSpaceDE w:val="0"/>
      <w:autoSpaceDN w:val="0"/>
      <w:adjustRightInd w:val="0"/>
    </w:pPr>
    <w:rPr>
      <w:rFonts w:ascii="Arial" w:cs="Arial" w:eastAsia="SimSun" w:hAnsi="Arial"/>
      <w:color w:val="000000"/>
      <w:sz w:val="24"/>
      <w:szCs w:val="24"/>
      <w:lang w:bidi="he-IL" w:eastAsia="zh-CN" w:val="en-US"/>
    </w:rPr>
  </w:style>
  <w:style w:type="paragraph" w:styleId="para9" w:customStyle="1">
    <w:name w:val="para9"/>
    <w:basedOn w:val="a"/>
    <w:rsid w:val="007A5354"/>
    <w:pPr>
      <w:spacing w:after="120" w:before="120"/>
      <w:ind w:left="720"/>
    </w:pPr>
    <w:rPr>
      <w:rFonts w:ascii="Times New Roman" w:hAnsi="Times New Roman"/>
      <w:noProof w:val="1"/>
      <w:lang w:val="en-CA"/>
    </w:rPr>
  </w:style>
  <w:style w:type="paragraph" w:styleId="Table" w:customStyle="1">
    <w:name w:val="Table"/>
    <w:rsid w:val="008C0B3D"/>
    <w:pPr>
      <w:keepLines w:val="1"/>
      <w:widowControl w:val="0"/>
      <w:spacing w:after="40" w:before="40"/>
      <w:jc w:val="center"/>
    </w:pPr>
    <w:rPr>
      <w:rFonts w:ascii="Arial Narrow" w:hAnsi="Arial Narrow"/>
      <w:lang w:eastAsia="en-US" w:val="en-US"/>
    </w:rPr>
  </w:style>
  <w:style w:type="paragraph" w:styleId="M-Bullet1" w:customStyle="1">
    <w:name w:val="M-Bullet 1"/>
    <w:basedOn w:val="a"/>
    <w:autoRedefine w:val="1"/>
    <w:rsid w:val="001F150C"/>
    <w:pPr>
      <w:numPr>
        <w:numId w:val="12"/>
      </w:numPr>
      <w:spacing w:after="60" w:before="60"/>
    </w:pPr>
    <w:rPr>
      <w:rFonts w:cs="Arial"/>
      <w:color w:val="000000"/>
      <w:sz w:val="20"/>
      <w:lang w:val="en-GB"/>
    </w:rPr>
  </w:style>
  <w:style w:type="paragraph" w:styleId="Char1CharCharChar" w:customStyle="1">
    <w:name w:val="Char1 Char Char Char"/>
    <w:basedOn w:val="a"/>
    <w:semiHidden w:val="1"/>
    <w:rsid w:val="00727971"/>
    <w:pPr>
      <w:keepNext w:val="1"/>
      <w:tabs>
        <w:tab w:val="num" w:pos="425"/>
      </w:tabs>
      <w:autoSpaceDE w:val="0"/>
      <w:autoSpaceDN w:val="0"/>
      <w:adjustRightInd w:val="0"/>
      <w:spacing w:after="80" w:before="80"/>
      <w:ind w:hanging="425"/>
    </w:pPr>
    <w:rPr>
      <w:rFonts w:cs="Arial" w:eastAsia="SimSun"/>
      <w:kern w:val="2"/>
      <w:sz w:val="20"/>
      <w:lang w:eastAsia="zh-CN"/>
    </w:rPr>
  </w:style>
  <w:style w:type="paragraph" w:styleId="TableText" w:customStyle="1">
    <w:name w:val="Table Text"/>
    <w:basedOn w:val="a8"/>
    <w:rsid w:val="00B5155A"/>
    <w:pPr>
      <w:keepNext w:val="0"/>
      <w:spacing w:after="40" w:before="40"/>
      <w:jc w:val="left"/>
    </w:pPr>
    <w:rPr>
      <w:rFonts w:eastAsia="SimSun"/>
      <w:b w:val="0"/>
      <w:spacing w:val="-5"/>
      <w:sz w:val="20"/>
      <w:lang w:eastAsia="zh-CN"/>
    </w:rPr>
  </w:style>
  <w:style w:type="paragraph" w:styleId="Char1CharCharChar0" w:customStyle="1">
    <w:name w:val="Char1 Char Char Char"/>
    <w:basedOn w:val="a"/>
    <w:semiHidden w:val="1"/>
    <w:rsid w:val="0039262C"/>
    <w:pPr>
      <w:keepNext w:val="1"/>
      <w:tabs>
        <w:tab w:val="num" w:pos="425"/>
      </w:tabs>
      <w:autoSpaceDE w:val="0"/>
      <w:autoSpaceDN w:val="0"/>
      <w:adjustRightInd w:val="0"/>
      <w:spacing w:after="80" w:before="80"/>
      <w:ind w:hanging="425"/>
    </w:pPr>
    <w:rPr>
      <w:rFonts w:cs="Arial" w:eastAsia="SimSun"/>
      <w:kern w:val="2"/>
      <w:sz w:val="20"/>
      <w:lang w:eastAsia="zh-CN"/>
    </w:rPr>
  </w:style>
  <w:style w:type="paragraph" w:styleId="Iauiue" w:customStyle="1">
    <w:name w:val="Iau?iue"/>
    <w:link w:val="Iauiue0"/>
    <w:rsid w:val="0051671C"/>
    <w:rPr>
      <w:rFonts w:ascii="NewtonCTT" w:hAnsi="NewtonCTT"/>
      <w:sz w:val="24"/>
      <w:lang w:eastAsia="en-US" w:val="en-US"/>
    </w:rPr>
  </w:style>
  <w:style w:type="character" w:styleId="Iauiue0" w:customStyle="1">
    <w:name w:val="Iau?iue Знак"/>
    <w:link w:val="Iauiue"/>
    <w:rsid w:val="0051671C"/>
    <w:rPr>
      <w:rFonts w:ascii="NewtonCTT" w:hAnsi="NewtonCTT"/>
      <w:sz w:val="24"/>
      <w:lang w:bidi="ar-SA" w:eastAsia="en-US" w:val="en-US"/>
    </w:rPr>
  </w:style>
  <w:style w:type="paragraph" w:styleId="af8">
    <w:name w:val="Quote"/>
    <w:basedOn w:val="a"/>
    <w:next w:val="a"/>
    <w:link w:val="af9"/>
    <w:uiPriority w:val="29"/>
    <w:qFormat w:val="1"/>
    <w:rsid w:val="00587156"/>
    <w:rPr>
      <w:i w:val="1"/>
      <w:iCs w:val="1"/>
      <w:color w:val="000000"/>
    </w:rPr>
  </w:style>
  <w:style w:type="character" w:styleId="af9" w:customStyle="1">
    <w:name w:val="Цитата Знак"/>
    <w:link w:val="af8"/>
    <w:uiPriority w:val="29"/>
    <w:rsid w:val="00587156"/>
    <w:rPr>
      <w:rFonts w:ascii="Arial" w:hAnsi="Arial"/>
      <w:i w:val="1"/>
      <w:iCs w:val="1"/>
      <w:color w:val="000000"/>
      <w:sz w:val="24"/>
    </w:rPr>
  </w:style>
  <w:style w:type="character" w:styleId="afa">
    <w:name w:val="Strong"/>
    <w:uiPriority w:val="22"/>
    <w:qFormat w:val="1"/>
    <w:rsid w:val="00201668"/>
    <w:rPr>
      <w:b w:val="1"/>
      <w:bCs w:val="1"/>
    </w:rPr>
  </w:style>
  <w:style w:type="paragraph" w:styleId="afb">
    <w:name w:val="List Paragraph"/>
    <w:basedOn w:val="a"/>
    <w:uiPriority w:val="34"/>
    <w:qFormat w:val="1"/>
    <w:rsid w:val="006E2132"/>
    <w:pPr>
      <w:spacing w:after="160" w:line="259" w:lineRule="auto"/>
      <w:ind w:left="720"/>
      <w:contextualSpacing w:val="1"/>
      <w:jc w:val="left"/>
    </w:pPr>
    <w:rPr>
      <w:rFonts w:ascii="Calibri" w:eastAsia="Calibri" w:hAnsi="Calibri"/>
      <w:sz w:val="22"/>
      <w:szCs w:val="22"/>
      <w:lang w:val="uk-UA"/>
    </w:rPr>
  </w:style>
  <w:style w:type="character" w:styleId="a9" w:customStyle="1">
    <w:name w:val="Основний текст Знак"/>
    <w:link w:val="a8"/>
    <w:rsid w:val="007F17B5"/>
    <w:rPr>
      <w:rFonts w:ascii="Arial" w:hAnsi="Arial"/>
      <w:b w:val="1"/>
      <w:sz w:val="24"/>
      <w:lang w:eastAsia="en-US" w:val="en-US"/>
    </w:rPr>
  </w:style>
  <w:style w:type="character" w:styleId="hps" w:customStyle="1">
    <w:name w:val="hps"/>
    <w:rsid w:val="007F17B5"/>
  </w:style>
  <w:style w:type="paragraph" w:styleId="Subtitle">
    <w:name w:val="Subtitle"/>
    <w:basedOn w:val="Normal"/>
    <w:next w:val="Normal"/>
    <w:pPr>
      <w:jc w:val="center"/>
    </w:pPr>
    <w:rPr>
      <w:rFonts w:ascii="Times New Roman" w:cs="Times New Roman" w:eastAsia="Times New Roman" w:hAnsi="Times New Roman"/>
      <w:b w:val="1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tender@cedem.org.ua" TargetMode="External"/><Relationship Id="rId8" Type="http://schemas.openxmlformats.org/officeDocument/2006/relationships/hyperlink" Target="mailto:tender@cedem.org.ua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4qnDlh4jbp5TFmfVU+WHq6d4fIg==">AMUW2mVZ2Q6W3jaziBKn0KsDEXRSk9SK7aTOObHhYXh0lVBZqZABy9rKcQI/dLQF+Dnidfh18QFv6kWiN75ISgVzZ9gOOBUzy0yUh1ote2cnhKoTEbTzjzqu2m0piWSIQdz2aZ12B/iOMwQvD/CJuaiBuX2wl14/f7GJPW7Lg4vGBo/nGhb+8Z6AJ1tSWKvDuC1zgZNu1eThTuTt38r1dve3mnV1l3/ppApoOaywN22f/gScZrSqfGwtrFIz/NkYoi01o9nedOWkMdVPToASwfq2iirEC+8EVJZqWQX1DFZ3S8fPn1SErt3MAf0nXuwlZh4eTVQ+6p+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2022-01-19T08:12:00Z</dcterms:created>
  <dc:creator>SOsipenko</dc:creator>
</cp:coreProperties>
</file>